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15CDD" w14:textId="425F0510" w:rsidR="002975C6" w:rsidRDefault="002975C6" w:rsidP="004D14E5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5D6F8E">
        <w:rPr>
          <w:b/>
          <w:noProof/>
          <w:sz w:val="24"/>
          <w:lang w:eastAsia="zh-CN"/>
        </w:rPr>
        <w:t>80</w:t>
      </w:r>
      <w:r w:rsidR="00FB7387"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BCA" w:rsidRPr="00281BCA">
        <w:rPr>
          <w:b/>
          <w:i/>
          <w:noProof/>
          <w:sz w:val="28"/>
        </w:rPr>
        <w:t>R4-167246</w:t>
      </w:r>
    </w:p>
    <w:p w14:paraId="1974494D" w14:textId="717C8E85" w:rsidR="002975C6" w:rsidRDefault="00FB7387" w:rsidP="004D14E5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Ljubljana</w:t>
      </w:r>
      <w:r w:rsidR="002975C6">
        <w:rPr>
          <w:b/>
          <w:sz w:val="24"/>
          <w:szCs w:val="24"/>
          <w:lang w:eastAsia="zh-CN"/>
        </w:rPr>
        <w:t xml:space="preserve">, </w:t>
      </w:r>
      <w:r w:rsidR="00DD3996">
        <w:rPr>
          <w:b/>
          <w:sz w:val="24"/>
          <w:szCs w:val="24"/>
          <w:lang w:eastAsia="zh-CN"/>
        </w:rPr>
        <w:t>Slovenia</w:t>
      </w:r>
      <w:r w:rsidR="002975C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10-14</w:t>
      </w:r>
      <w:bookmarkStart w:id="0" w:name="_GoBack"/>
      <w:bookmarkEnd w:id="0"/>
      <w:r w:rsidR="002975C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Oct</w:t>
      </w:r>
      <w:r w:rsidR="002975C6">
        <w:rPr>
          <w:rFonts w:hint="eastAsia"/>
          <w:b/>
          <w:noProof/>
          <w:sz w:val="24"/>
          <w:lang w:eastAsia="zh-CN"/>
        </w:rPr>
        <w:t xml:space="preserve"> 2016</w:t>
      </w:r>
    </w:p>
    <w:p w14:paraId="1D2CDF99" w14:textId="77777777" w:rsidR="00070561" w:rsidRPr="002975C6" w:rsidRDefault="00070561" w:rsidP="004D14E5">
      <w:pPr>
        <w:pStyle w:val="Header"/>
        <w:jc w:val="both"/>
        <w:rPr>
          <w:noProof w:val="0"/>
          <w:lang w:val="en-GB"/>
        </w:rPr>
      </w:pPr>
    </w:p>
    <w:p w14:paraId="5D8AB524" w14:textId="77777777" w:rsidR="00070561" w:rsidRPr="0035537C" w:rsidRDefault="00070561" w:rsidP="004D14E5">
      <w:pPr>
        <w:pStyle w:val="Footer"/>
        <w:jc w:val="both"/>
        <w:rPr>
          <w:noProof w:val="0"/>
          <w:lang w:val="en-GB"/>
        </w:rPr>
      </w:pPr>
    </w:p>
    <w:p w14:paraId="2D5407A3" w14:textId="1EA1A403" w:rsidR="00070561" w:rsidRDefault="00070561" w:rsidP="004D14E5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81BCA" w:rsidRPr="007568C1">
        <w:rPr>
          <w:rFonts w:ascii="Arial" w:hAnsi="Arial"/>
          <w:sz w:val="24"/>
          <w:lang w:val="en-US"/>
        </w:rPr>
        <w:t>8</w:t>
      </w:r>
      <w:r w:rsidR="005D6F8E" w:rsidRPr="007568C1">
        <w:rPr>
          <w:rFonts w:ascii="Arial" w:hAnsi="Arial"/>
          <w:sz w:val="24"/>
          <w:lang w:val="en-US"/>
        </w:rPr>
        <w:t>.</w:t>
      </w:r>
      <w:r w:rsidR="00281BCA" w:rsidRPr="007568C1">
        <w:rPr>
          <w:rFonts w:ascii="Arial" w:hAnsi="Arial"/>
          <w:sz w:val="24"/>
          <w:lang w:val="en-US"/>
        </w:rPr>
        <w:t>23</w:t>
      </w:r>
      <w:r w:rsidR="005D6F8E" w:rsidRPr="007568C1">
        <w:rPr>
          <w:rFonts w:ascii="Arial" w:hAnsi="Arial"/>
          <w:sz w:val="24"/>
          <w:lang w:val="en-US"/>
        </w:rPr>
        <w:t>.</w:t>
      </w:r>
      <w:r w:rsidR="00281BCA" w:rsidRPr="007568C1">
        <w:rPr>
          <w:rFonts w:ascii="Arial" w:hAnsi="Arial"/>
          <w:sz w:val="24"/>
          <w:lang w:val="en-US"/>
        </w:rPr>
        <w:t>2</w:t>
      </w:r>
    </w:p>
    <w:p w14:paraId="0BB5BEBA" w14:textId="77777777" w:rsidR="00070561" w:rsidRDefault="00070561" w:rsidP="004D14E5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566C6">
        <w:rPr>
          <w:rFonts w:ascii="Arial" w:hAnsi="Arial"/>
          <w:sz w:val="24"/>
          <w:lang w:val="en-US"/>
        </w:rPr>
        <w:t>Intel Corporation</w:t>
      </w:r>
    </w:p>
    <w:p w14:paraId="5662961F" w14:textId="19572F48" w:rsidR="0042453D" w:rsidRPr="00F60377" w:rsidRDefault="00F81D31" w:rsidP="004D14E5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81BCA" w:rsidRPr="00281BCA">
        <w:rPr>
          <w:rFonts w:ascii="Arial" w:hAnsi="Arial"/>
          <w:sz w:val="24"/>
          <w:lang w:val="en-US"/>
        </w:rPr>
        <w:t xml:space="preserve">Discussion on </w:t>
      </w:r>
      <w:proofErr w:type="spellStart"/>
      <w:r w:rsidR="00281BCA" w:rsidRPr="00281BCA">
        <w:rPr>
          <w:rFonts w:ascii="Arial" w:hAnsi="Arial"/>
          <w:sz w:val="24"/>
          <w:lang w:val="en-US"/>
        </w:rPr>
        <w:t>MuST</w:t>
      </w:r>
      <w:proofErr w:type="spellEnd"/>
      <w:r w:rsidR="00281BCA" w:rsidRPr="00281BCA">
        <w:rPr>
          <w:rFonts w:ascii="Arial" w:hAnsi="Arial"/>
          <w:sz w:val="24"/>
          <w:lang w:val="en-US"/>
        </w:rPr>
        <w:t xml:space="preserve"> Case 3 CRS-TM reference receiver and </w:t>
      </w:r>
      <w:proofErr w:type="spellStart"/>
      <w:r w:rsidR="00281BCA" w:rsidRPr="00281BCA">
        <w:rPr>
          <w:rFonts w:ascii="Arial" w:hAnsi="Arial"/>
          <w:sz w:val="24"/>
          <w:lang w:val="en-US"/>
        </w:rPr>
        <w:t>usecases</w:t>
      </w:r>
      <w:proofErr w:type="spellEnd"/>
    </w:p>
    <w:p w14:paraId="1F261814" w14:textId="77777777" w:rsidR="00070561" w:rsidRDefault="00070561" w:rsidP="004D14E5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13767190" w14:textId="77777777" w:rsidR="003A3520" w:rsidRDefault="009046D1" w:rsidP="004D14E5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7E43F676" w14:textId="7A4752C5" w:rsidR="00657978" w:rsidRDefault="003517F0" w:rsidP="004D14E5">
      <w:pPr>
        <w:jc w:val="both"/>
        <w:rPr>
          <w:lang w:val="en-US"/>
        </w:rPr>
      </w:pPr>
      <w:r>
        <w:rPr>
          <w:lang w:val="en-US"/>
        </w:rPr>
        <w:t xml:space="preserve">In the previous RAN4 meeting the reference receiver structures for the MUST Case 3 operation were discussed, however no conclusion on </w:t>
      </w:r>
      <w:r w:rsidR="00363E77">
        <w:rPr>
          <w:lang w:val="en-US"/>
        </w:rPr>
        <w:t xml:space="preserve">baseline </w:t>
      </w:r>
      <w:r>
        <w:rPr>
          <w:lang w:val="en-US"/>
        </w:rPr>
        <w:t xml:space="preserve">receiver structure </w:t>
      </w:r>
      <w:r w:rsidR="00363E77">
        <w:rPr>
          <w:lang w:val="en-US"/>
        </w:rPr>
        <w:t>has been</w:t>
      </w:r>
      <w:r>
        <w:rPr>
          <w:lang w:val="en-US"/>
        </w:rPr>
        <w:t xml:space="preserve"> reached. The </w:t>
      </w:r>
      <w:r w:rsidR="00FB7387">
        <w:rPr>
          <w:lang w:val="en-US"/>
        </w:rPr>
        <w:t>WF [1] on</w:t>
      </w:r>
      <w:r w:rsidR="00DD3996">
        <w:rPr>
          <w:lang w:val="en-US"/>
        </w:rPr>
        <w:t xml:space="preserve"> the</w:t>
      </w:r>
      <w:r w:rsidR="00FB7387">
        <w:rPr>
          <w:lang w:val="en-US"/>
        </w:rPr>
        <w:t xml:space="preserve"> further </w:t>
      </w:r>
      <w:r>
        <w:rPr>
          <w:lang w:val="en-US"/>
        </w:rPr>
        <w:t xml:space="preserve">studies </w:t>
      </w:r>
      <w:r w:rsidR="00DD3996">
        <w:rPr>
          <w:lang w:val="en-US"/>
        </w:rPr>
        <w:t>for MUST case 3 scenarios was agreed. This WF contains the following information</w:t>
      </w:r>
      <w:r>
        <w:rPr>
          <w:lang w:val="en-US"/>
        </w:rPr>
        <w:t xml:space="preserve"> on the reference receiver structures for CRS-based TMs</w:t>
      </w:r>
      <w:r w:rsidR="00DD3996">
        <w:rPr>
          <w:lang w:val="en-US"/>
        </w:rPr>
        <w:t>:</w:t>
      </w:r>
    </w:p>
    <w:p w14:paraId="1C294899" w14:textId="77777777" w:rsidR="00F23277" w:rsidRPr="00DD3996" w:rsidRDefault="0011658B" w:rsidP="004D14E5">
      <w:pPr>
        <w:numPr>
          <w:ilvl w:val="0"/>
          <w:numId w:val="10"/>
        </w:numPr>
        <w:jc w:val="both"/>
        <w:rPr>
          <w:i/>
          <w:lang w:val="en-US" w:eastAsia="zh-CN"/>
        </w:rPr>
      </w:pPr>
      <w:r w:rsidRPr="00DD3996">
        <w:rPr>
          <w:i/>
          <w:lang w:val="en-US" w:eastAsia="zh-CN"/>
        </w:rPr>
        <w:t xml:space="preserve">In CRS based-TMs, interference parameters to be studied are existence, </w:t>
      </w:r>
      <w:proofErr w:type="spellStart"/>
      <w:r w:rsidRPr="00DD3996">
        <w:rPr>
          <w:i/>
          <w:lang w:val="en-US" w:eastAsia="zh-CN"/>
        </w:rPr>
        <w:t>precoder</w:t>
      </w:r>
      <w:proofErr w:type="spellEnd"/>
      <w:r w:rsidRPr="00DD3996">
        <w:rPr>
          <w:i/>
          <w:lang w:val="en-US" w:eastAsia="zh-CN"/>
        </w:rPr>
        <w:t>, modulation order</w:t>
      </w:r>
    </w:p>
    <w:p w14:paraId="76D2E7ED" w14:textId="77777777" w:rsidR="00F23277" w:rsidRPr="00DD3996" w:rsidRDefault="0011658B" w:rsidP="004D14E5">
      <w:pPr>
        <w:numPr>
          <w:ilvl w:val="1"/>
          <w:numId w:val="10"/>
        </w:numPr>
        <w:jc w:val="both"/>
        <w:rPr>
          <w:i/>
          <w:lang w:val="en-US" w:eastAsia="zh-CN"/>
        </w:rPr>
      </w:pPr>
      <w:r w:rsidRPr="00DD3996">
        <w:rPr>
          <w:i/>
          <w:lang w:val="en-US" w:eastAsia="zh-CN"/>
        </w:rPr>
        <w:t>R-ML receiver to be used when all parameters are signaled or detected</w:t>
      </w:r>
    </w:p>
    <w:p w14:paraId="141860D8" w14:textId="77777777" w:rsidR="00F23277" w:rsidRPr="00DD3996" w:rsidRDefault="0011658B" w:rsidP="004D14E5">
      <w:pPr>
        <w:numPr>
          <w:ilvl w:val="1"/>
          <w:numId w:val="10"/>
        </w:numPr>
        <w:jc w:val="both"/>
        <w:rPr>
          <w:i/>
          <w:lang w:val="en-US" w:eastAsia="zh-CN"/>
        </w:rPr>
      </w:pPr>
      <w:r w:rsidRPr="00DD3996">
        <w:rPr>
          <w:i/>
          <w:lang w:val="en-US" w:eastAsia="zh-CN"/>
        </w:rPr>
        <w:t>Enhanced IRC receiver to be used when all parameters but modulation order are signaled or detected</w:t>
      </w:r>
    </w:p>
    <w:p w14:paraId="0647E7C2" w14:textId="77777777" w:rsidR="00F23277" w:rsidRPr="00DD3996" w:rsidRDefault="0011658B" w:rsidP="004D14E5">
      <w:pPr>
        <w:numPr>
          <w:ilvl w:val="1"/>
          <w:numId w:val="10"/>
        </w:numPr>
        <w:jc w:val="both"/>
        <w:rPr>
          <w:i/>
          <w:lang w:val="en-US" w:eastAsia="zh-CN"/>
        </w:rPr>
      </w:pPr>
      <w:r w:rsidRPr="00DD3996">
        <w:rPr>
          <w:i/>
          <w:lang w:val="en-US" w:eastAsia="zh-CN"/>
        </w:rPr>
        <w:t>MRC to be used when none is signaled or detected</w:t>
      </w:r>
    </w:p>
    <w:p w14:paraId="3B2FDA9E" w14:textId="04E75A4A" w:rsidR="00DD3996" w:rsidRPr="00DD3996" w:rsidRDefault="003517F0" w:rsidP="004D14E5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DD3996">
        <w:rPr>
          <w:lang w:val="en-US" w:eastAsia="zh-CN"/>
        </w:rPr>
        <w:t>n this paper we provide stud</w:t>
      </w:r>
      <w:r>
        <w:rPr>
          <w:lang w:val="en-US" w:eastAsia="zh-CN"/>
        </w:rPr>
        <w:t>ies</w:t>
      </w:r>
      <w:r w:rsidR="00DD3996">
        <w:rPr>
          <w:lang w:val="en-US" w:eastAsia="zh-CN"/>
        </w:rPr>
        <w:t xml:space="preserve"> of different receiver algorithm</w:t>
      </w:r>
      <w:r>
        <w:rPr>
          <w:lang w:val="en-US" w:eastAsia="zh-CN"/>
        </w:rPr>
        <w:t>s</w:t>
      </w:r>
      <w:r w:rsidR="00DD3996">
        <w:rPr>
          <w:lang w:val="en-US" w:eastAsia="zh-CN"/>
        </w:rPr>
        <w:t xml:space="preserve"> </w:t>
      </w:r>
      <w:r>
        <w:rPr>
          <w:lang w:val="en-US" w:eastAsia="zh-CN"/>
        </w:rPr>
        <w:t xml:space="preserve">in order </w:t>
      </w:r>
      <w:r w:rsidR="00DD3996">
        <w:rPr>
          <w:lang w:val="en-US" w:eastAsia="zh-CN"/>
        </w:rPr>
        <w:t xml:space="preserve">to </w:t>
      </w:r>
      <w:r>
        <w:rPr>
          <w:lang w:val="en-US" w:eastAsia="zh-CN"/>
        </w:rPr>
        <w:t xml:space="preserve">down-select reference receiver for the MUST Case 3 operation </w:t>
      </w:r>
      <w:r w:rsidR="00A63E27">
        <w:rPr>
          <w:lang w:val="en-US" w:eastAsia="zh-CN"/>
        </w:rPr>
        <w:t xml:space="preserve">for the CRS-based TMs </w:t>
      </w:r>
      <w:r>
        <w:rPr>
          <w:lang w:val="en-US" w:eastAsia="zh-CN"/>
        </w:rPr>
        <w:t>and identify the</w:t>
      </w:r>
      <w:r w:rsidR="00DD3996">
        <w:rPr>
          <w:lang w:val="en-US" w:eastAsia="zh-CN"/>
        </w:rPr>
        <w:t xml:space="preserve"> </w:t>
      </w:r>
      <w:r>
        <w:rPr>
          <w:lang w:val="en-US" w:eastAsia="zh-CN"/>
        </w:rPr>
        <w:t xml:space="preserve">required </w:t>
      </w:r>
      <w:r w:rsidR="00DD3996">
        <w:rPr>
          <w:lang w:val="en-US" w:eastAsia="zh-CN"/>
        </w:rPr>
        <w:t xml:space="preserve">information </w:t>
      </w:r>
      <w:r>
        <w:rPr>
          <w:lang w:val="en-US" w:eastAsia="zh-CN"/>
        </w:rPr>
        <w:t xml:space="preserve">on the </w:t>
      </w:r>
      <w:r w:rsidR="00DD3996">
        <w:rPr>
          <w:lang w:val="en-US" w:eastAsia="zh-CN"/>
        </w:rPr>
        <w:t xml:space="preserve">co-scheduled </w:t>
      </w:r>
      <w:r>
        <w:rPr>
          <w:lang w:val="en-US" w:eastAsia="zh-CN"/>
        </w:rPr>
        <w:t>UE transmission parameters</w:t>
      </w:r>
      <w:r w:rsidR="00DD3996">
        <w:rPr>
          <w:lang w:val="en-US" w:eastAsia="zh-CN"/>
        </w:rPr>
        <w:t>.</w:t>
      </w:r>
      <w:r w:rsidR="00A63E27">
        <w:rPr>
          <w:lang w:val="en-US" w:eastAsia="zh-CN"/>
        </w:rPr>
        <w:t xml:space="preserve"> In the companion paper [2] we provide analysis of the blind interference parameters detections on the demodulation performance.</w:t>
      </w:r>
    </w:p>
    <w:p w14:paraId="1053085A" w14:textId="79F85C65" w:rsidR="00647969" w:rsidRDefault="00FB7387" w:rsidP="004D14E5">
      <w:pPr>
        <w:pStyle w:val="Heading1"/>
        <w:jc w:val="both"/>
        <w:rPr>
          <w:lang w:val="en-US"/>
        </w:rPr>
      </w:pPr>
      <w:r>
        <w:rPr>
          <w:lang w:val="en-US"/>
        </w:rPr>
        <w:t>Reference receiver structure</w:t>
      </w:r>
      <w:r w:rsidR="003517F0">
        <w:rPr>
          <w:lang w:val="en-US"/>
        </w:rPr>
        <w:t>s</w:t>
      </w:r>
    </w:p>
    <w:p w14:paraId="50C36CD8" w14:textId="47FD7EDC" w:rsidR="00DD3996" w:rsidRPr="005B7F4A" w:rsidRDefault="007660FF" w:rsidP="004D14E5">
      <w:pPr>
        <w:jc w:val="both"/>
        <w:rPr>
          <w:lang w:val="en-US"/>
        </w:rPr>
      </w:pPr>
      <w:r>
        <w:rPr>
          <w:lang w:val="en-US"/>
        </w:rPr>
        <w:t>In this section</w:t>
      </w:r>
      <w:r w:rsidR="00DD3996">
        <w:rPr>
          <w:lang w:val="en-US"/>
        </w:rPr>
        <w:t xml:space="preserve"> we provide a brief description of the possible receiver structures for MUST Case 3 with CRS-based TMs</w:t>
      </w:r>
      <w:r w:rsidR="003517F0">
        <w:rPr>
          <w:lang w:val="en-US"/>
        </w:rPr>
        <w:t>.</w:t>
      </w:r>
    </w:p>
    <w:p w14:paraId="743377E7" w14:textId="77777777" w:rsidR="00DD3996" w:rsidRPr="006B42EE" w:rsidRDefault="00DD3996" w:rsidP="004D14E5">
      <w:pPr>
        <w:jc w:val="both"/>
        <w:rPr>
          <w:b/>
          <w:u w:val="single"/>
          <w:lang w:val="en-US"/>
        </w:rPr>
      </w:pPr>
      <w:r w:rsidRPr="006B42EE">
        <w:rPr>
          <w:b/>
          <w:u w:val="single"/>
          <w:lang w:val="en-US"/>
        </w:rPr>
        <w:t>MMSE based algorithms</w:t>
      </w:r>
    </w:p>
    <w:p w14:paraId="758BC629" w14:textId="77777777" w:rsidR="00DD3996" w:rsidRDefault="00DD3996" w:rsidP="004D14E5">
      <w:pPr>
        <w:jc w:val="both"/>
        <w:rPr>
          <w:lang w:val="en-US"/>
        </w:rPr>
      </w:pPr>
      <w:r>
        <w:rPr>
          <w:lang w:val="en-US"/>
        </w:rPr>
        <w:t>For MUST case 3 scenarios the receive signal model can be written in the following form:</w:t>
      </w:r>
    </w:p>
    <w:p w14:paraId="0E3E0CCE" w14:textId="77777777" w:rsidR="00DD3996" w:rsidRDefault="00DD3996" w:rsidP="003517F0">
      <w:pPr>
        <w:jc w:val="center"/>
        <w:rPr>
          <w:lang w:val="en-US" w:eastAsia="zh-TW"/>
        </w:rPr>
      </w:pPr>
      <w:r w:rsidRPr="00CF6F24">
        <w:rPr>
          <w:position w:val="-12"/>
          <w:lang w:val="en-US" w:eastAsia="zh-TW"/>
        </w:rPr>
        <w:object w:dxaOrig="2360" w:dyaOrig="360" w14:anchorId="2697A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4pt;height:18.65pt" o:ole="">
            <v:imagedata r:id="rId8" o:title=""/>
          </v:shape>
          <o:OLEObject Type="Embed" ProgID="Equation.3" ShapeID="_x0000_i1025" DrawAspect="Content" ObjectID="_1536750009" r:id="rId9"/>
        </w:object>
      </w:r>
    </w:p>
    <w:p w14:paraId="7D7E02B0" w14:textId="77777777" w:rsidR="00DD3996" w:rsidRDefault="00DD3996" w:rsidP="004D14E5">
      <w:pPr>
        <w:jc w:val="both"/>
      </w:pPr>
      <w:proofErr w:type="gramStart"/>
      <w:r>
        <w:rPr>
          <w:lang w:val="en-US" w:eastAsia="zh-TW"/>
        </w:rPr>
        <w:t>where</w:t>
      </w:r>
      <w:proofErr w:type="gramEnd"/>
      <w:r>
        <w:rPr>
          <w:lang w:val="en-US" w:eastAsia="zh-TW"/>
        </w:rPr>
        <w:t xml:space="preserve"> </w:t>
      </w:r>
      <w:r w:rsidRPr="00DB1E72">
        <w:rPr>
          <w:position w:val="-4"/>
        </w:rPr>
        <w:object w:dxaOrig="260" w:dyaOrig="260" w14:anchorId="228D8EC0">
          <v:shape id="_x0000_i1026" type="#_x0000_t75" style="width:11.95pt;height:11.95pt" o:ole="">
            <v:imagedata r:id="rId10" o:title=""/>
          </v:shape>
          <o:OLEObject Type="Embed" ProgID="Equation.3" ShapeID="_x0000_i1026" DrawAspect="Content" ObjectID="_1536750010" r:id="rId11"/>
        </w:object>
      </w:r>
      <w:r>
        <w:t xml:space="preserve"> - channel transfer function, </w:t>
      </w:r>
      <w:r w:rsidRPr="00DB1E72">
        <w:rPr>
          <w:position w:val="-12"/>
        </w:rPr>
        <w:object w:dxaOrig="320" w:dyaOrig="360" w14:anchorId="2BAA1898">
          <v:shape id="_x0000_i1027" type="#_x0000_t75" style="width:15.85pt;height:18.65pt" o:ole="">
            <v:imagedata r:id="rId12" o:title=""/>
          </v:shape>
          <o:OLEObject Type="Embed" ProgID="Equation.3" ShapeID="_x0000_i1027" DrawAspect="Content" ObjectID="_1536750011" r:id="rId13"/>
        </w:object>
      </w:r>
      <w:r>
        <w:t xml:space="preserve"> and</w:t>
      </w:r>
      <w:r w:rsidRPr="00CC0C36">
        <w:t xml:space="preserve"> </w:t>
      </w:r>
      <w:r w:rsidRPr="00CC0C36">
        <w:rPr>
          <w:position w:val="-10"/>
        </w:rPr>
        <w:object w:dxaOrig="320" w:dyaOrig="340" w14:anchorId="377E4594">
          <v:shape id="_x0000_i1028" type="#_x0000_t75" style="width:15.85pt;height:15.85pt" o:ole="">
            <v:imagedata r:id="rId14" o:title=""/>
          </v:shape>
          <o:OLEObject Type="Embed" ProgID="Equation.3" ShapeID="_x0000_i1028" DrawAspect="Content" ObjectID="_1536750012" r:id="rId15"/>
        </w:object>
      </w:r>
      <w:r>
        <w:t xml:space="preserve"> - serving and interference cells </w:t>
      </w:r>
      <w:proofErr w:type="spellStart"/>
      <w:r>
        <w:t>precoder</w:t>
      </w:r>
      <w:proofErr w:type="spellEnd"/>
      <w:r>
        <w:t xml:space="preserve"> matrices, </w:t>
      </w:r>
      <w:r w:rsidRPr="00DB1E72">
        <w:rPr>
          <w:position w:val="-12"/>
        </w:rPr>
        <w:object w:dxaOrig="279" w:dyaOrig="360" w14:anchorId="024007C0">
          <v:shape id="_x0000_i1029" type="#_x0000_t75" style="width:14.2pt;height:18.65pt" o:ole="">
            <v:imagedata r:id="rId16" o:title=""/>
          </v:shape>
          <o:OLEObject Type="Embed" ProgID="Equation.3" ShapeID="_x0000_i1029" DrawAspect="Content" ObjectID="_1536750013" r:id="rId17"/>
        </w:object>
      </w:r>
      <w:r>
        <w:t xml:space="preserve"> and </w:t>
      </w:r>
      <w:r w:rsidRPr="00CC0C36">
        <w:rPr>
          <w:position w:val="-10"/>
        </w:rPr>
        <w:object w:dxaOrig="260" w:dyaOrig="340" w14:anchorId="6D760114">
          <v:shape id="_x0000_i1030" type="#_x0000_t75" style="width:11.95pt;height:15.85pt" o:ole="">
            <v:imagedata r:id="rId18" o:title=""/>
          </v:shape>
          <o:OLEObject Type="Embed" ProgID="Equation.3" ShapeID="_x0000_i1030" DrawAspect="Content" ObjectID="_1536750014" r:id="rId19"/>
        </w:object>
      </w:r>
      <w:r>
        <w:t xml:space="preserve"> - serving and interference cells transmit signals, </w:t>
      </w:r>
      <w:r w:rsidRPr="00DB1E72">
        <w:rPr>
          <w:position w:val="-4"/>
        </w:rPr>
        <w:object w:dxaOrig="200" w:dyaOrig="200" w14:anchorId="63143C2D">
          <v:shape id="_x0000_i1031" type="#_x0000_t75" style="width:9.75pt;height:9.75pt" o:ole="">
            <v:imagedata r:id="rId20" o:title=""/>
          </v:shape>
          <o:OLEObject Type="Embed" ProgID="Equation.3" ShapeID="_x0000_i1031" DrawAspect="Content" ObjectID="_1536750015" r:id="rId21"/>
        </w:object>
      </w:r>
      <w:r>
        <w:t xml:space="preserve"> is AWGN.</w:t>
      </w:r>
    </w:p>
    <w:p w14:paraId="663A218E" w14:textId="62F8949D" w:rsidR="00DD3996" w:rsidRDefault="00DD3996" w:rsidP="004D14E5">
      <w:pPr>
        <w:jc w:val="both"/>
        <w:rPr>
          <w:lang w:val="en-US" w:eastAsia="zh-TW"/>
        </w:rPr>
      </w:pPr>
      <w:r>
        <w:rPr>
          <w:lang w:val="en-US" w:eastAsia="zh-TW"/>
        </w:rPr>
        <w:t>MMSE solution for the serving signal demodulation can be represented by the following equation:</w:t>
      </w:r>
    </w:p>
    <w:p w14:paraId="5F263C18" w14:textId="77777777" w:rsidR="00DD3996" w:rsidRDefault="00DD3996" w:rsidP="004D14E5">
      <w:pPr>
        <w:jc w:val="center"/>
        <w:rPr>
          <w:lang w:val="en-US" w:eastAsia="zh-TW"/>
        </w:rPr>
      </w:pPr>
      <w:r w:rsidRPr="00842A9E">
        <w:rPr>
          <w:position w:val="-12"/>
          <w:lang w:val="en-US" w:eastAsia="zh-TW"/>
        </w:rPr>
        <w:object w:dxaOrig="3080" w:dyaOrig="440" w14:anchorId="1A556816">
          <v:shape id="_x0000_i1032" type="#_x0000_t75" style="width:153.75pt;height:21.7pt" o:ole="">
            <v:imagedata r:id="rId22" o:title=""/>
          </v:shape>
          <o:OLEObject Type="Embed" ProgID="Equation.3" ShapeID="_x0000_i1032" DrawAspect="Content" ObjectID="_1536750016" r:id="rId23"/>
        </w:object>
      </w:r>
    </w:p>
    <w:p w14:paraId="58DC5A0E" w14:textId="77777777" w:rsidR="00DD3996" w:rsidRDefault="00DD3996" w:rsidP="004D14E5">
      <w:pPr>
        <w:jc w:val="both"/>
      </w:pPr>
      <w:proofErr w:type="gramStart"/>
      <w:r>
        <w:rPr>
          <w:lang w:val="en-US" w:eastAsia="zh-TW"/>
        </w:rPr>
        <w:t>where</w:t>
      </w:r>
      <w:proofErr w:type="gramEnd"/>
      <w:r>
        <w:rPr>
          <w:lang w:val="en-US" w:eastAsia="zh-TW"/>
        </w:rPr>
        <w:t xml:space="preserve"> </w:t>
      </w:r>
      <w:r w:rsidRPr="00DB1E72">
        <w:rPr>
          <w:position w:val="-12"/>
        </w:rPr>
        <w:object w:dxaOrig="720" w:dyaOrig="400" w14:anchorId="5986D062">
          <v:shape id="_x0000_i1033" type="#_x0000_t75" style="width:36.15pt;height:19.45pt" o:ole="">
            <v:imagedata r:id="rId24" o:title=""/>
          </v:shape>
          <o:OLEObject Type="Embed" ProgID="Equation.3" ShapeID="_x0000_i1033" DrawAspect="Content" ObjectID="_1536750017" r:id="rId25"/>
        </w:object>
      </w:r>
      <w:r>
        <w:t xml:space="preserve"> - joint covariance matrix estimation of serving signal, interference signal and AWGN, </w:t>
      </w:r>
      <w:r w:rsidRPr="00DB1E72">
        <w:rPr>
          <w:position w:val="-4"/>
        </w:rPr>
        <w:object w:dxaOrig="260" w:dyaOrig="320" w14:anchorId="23F528E1">
          <v:shape id="_x0000_i1034" type="#_x0000_t75" style="width:11.95pt;height:15.85pt" o:ole="">
            <v:imagedata r:id="rId26" o:title=""/>
          </v:shape>
          <o:OLEObject Type="Embed" ProgID="Equation.3" ShapeID="_x0000_i1034" DrawAspect="Content" ObjectID="_1536750018" r:id="rId27"/>
        </w:object>
      </w:r>
      <w:r>
        <w:t xml:space="preserve"> - channel transfer function estimation. </w:t>
      </w:r>
    </w:p>
    <w:p w14:paraId="1877B629" w14:textId="756A2AF1" w:rsidR="00DD3996" w:rsidRDefault="00DD3996" w:rsidP="004D14E5">
      <w:pPr>
        <w:jc w:val="both"/>
      </w:pPr>
      <w:r>
        <w:t xml:space="preserve">Depending on the approach for the joint covariance matrix estimation, different types of LMMSE receivers can be </w:t>
      </w:r>
      <w:r w:rsidR="003517F0">
        <w:t>used:</w:t>
      </w:r>
    </w:p>
    <w:p w14:paraId="43940C06" w14:textId="1D3F4B47" w:rsidR="00DD3996" w:rsidRPr="008C43F5" w:rsidRDefault="00DD3996" w:rsidP="004D14E5">
      <w:pPr>
        <w:numPr>
          <w:ilvl w:val="1"/>
          <w:numId w:val="12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 w:hanging="425"/>
        <w:jc w:val="both"/>
        <w:textAlignment w:val="baseline"/>
        <w:rPr>
          <w:u w:val="single"/>
          <w:lang w:val="en-US"/>
        </w:rPr>
      </w:pPr>
      <w:r w:rsidRPr="008C43F5">
        <w:rPr>
          <w:u w:val="single"/>
          <w:lang w:val="en-US"/>
        </w:rPr>
        <w:t xml:space="preserve">LMMSE-IRC with CRS-based interference estimation </w:t>
      </w:r>
    </w:p>
    <w:p w14:paraId="219E26D0" w14:textId="77777777" w:rsidR="00DD3996" w:rsidRPr="00CC5BA2" w:rsidRDefault="00DD3996" w:rsidP="004D14E5">
      <w:pPr>
        <w:tabs>
          <w:tab w:val="left" w:pos="709"/>
        </w:tabs>
        <w:ind w:left="709"/>
        <w:jc w:val="both"/>
        <w:rPr>
          <w:lang w:val="en-US"/>
        </w:rPr>
      </w:pPr>
      <w:r>
        <w:rPr>
          <w:lang w:val="en-US"/>
        </w:rPr>
        <w:t xml:space="preserve">The Rel-11 LMMSE-IRC receivers used for the CRS-based TMs are assumed to perform interference covariance matrix estimation on the serving cell CRS REs after subtraction of the serving cell CRS signals. In particular, in </w:t>
      </w:r>
      <w:r>
        <w:rPr>
          <w:lang w:val="en-US"/>
        </w:rPr>
        <w:lastRenderedPageBreak/>
        <w:t>this method separate estimation of interference plus noise covariance matrix (</w:t>
      </w:r>
      <w:r w:rsidRPr="00DB1E72">
        <w:rPr>
          <w:position w:val="-12"/>
        </w:rPr>
        <w:object w:dxaOrig="540" w:dyaOrig="400" w14:anchorId="0F2DFB16">
          <v:shape id="_x0000_i1035" type="#_x0000_t75" style="width:26.95pt;height:19.45pt" o:ole="">
            <v:imagedata r:id="rId28" o:title=""/>
          </v:shape>
          <o:OLEObject Type="Embed" ProgID="Equation.3" ShapeID="_x0000_i1035" DrawAspect="Content" ObjectID="_1536750019" r:id="rId29"/>
        </w:object>
      </w:r>
      <w:r>
        <w:rPr>
          <w:lang w:val="en-US"/>
        </w:rPr>
        <w:t>) and serving covariance matrix (</w:t>
      </w:r>
      <w:r w:rsidRPr="00DB1E72">
        <w:rPr>
          <w:position w:val="-12"/>
        </w:rPr>
        <w:object w:dxaOrig="360" w:dyaOrig="400" w14:anchorId="72062912">
          <v:shape id="_x0000_i1036" type="#_x0000_t75" style="width:18.65pt;height:19.45pt" o:ole="">
            <v:imagedata r:id="rId30" o:title=""/>
          </v:shape>
          <o:OLEObject Type="Embed" ProgID="Equation.3" ShapeID="_x0000_i1036" DrawAspect="Content" ObjectID="_1536750020" r:id="rId31"/>
        </w:object>
      </w:r>
      <w:r>
        <w:rPr>
          <w:lang w:val="en-US"/>
        </w:rPr>
        <w:t>) is applied.</w:t>
      </w:r>
    </w:p>
    <w:p w14:paraId="4B43AADD" w14:textId="77777777" w:rsidR="00DD3996" w:rsidRDefault="00DD3996">
      <w:pPr>
        <w:ind w:left="648"/>
        <w:jc w:val="center"/>
        <w:rPr>
          <w:lang w:val="en-US" w:eastAsia="zh-TW"/>
        </w:rPr>
      </w:pPr>
      <w:r w:rsidRPr="005B7F4A">
        <w:rPr>
          <w:position w:val="-12"/>
          <w:lang w:val="en-US" w:eastAsia="zh-TW"/>
        </w:rPr>
        <w:object w:dxaOrig="3680" w:dyaOrig="400" w14:anchorId="71628C93">
          <v:shape id="_x0000_i1037" type="#_x0000_t75" style="width:184.6pt;height:19.45pt" o:ole="">
            <v:imagedata r:id="rId32" o:title=""/>
          </v:shape>
          <o:OLEObject Type="Embed" ProgID="Equation.3" ShapeID="_x0000_i1037" DrawAspect="Content" ObjectID="_1536750021" r:id="rId33"/>
        </w:object>
      </w:r>
    </w:p>
    <w:p w14:paraId="7DFECE0D" w14:textId="77777777" w:rsidR="00DD3996" w:rsidRDefault="00DD3996">
      <w:pPr>
        <w:ind w:left="648"/>
        <w:jc w:val="center"/>
      </w:pPr>
      <w:r w:rsidRPr="002311D6">
        <w:rPr>
          <w:position w:val="-20"/>
        </w:rPr>
        <w:object w:dxaOrig="2840" w:dyaOrig="480" w14:anchorId="6CB7D91D">
          <v:shape id="_x0000_i1038" type="#_x0000_t75" style="width:143.15pt;height:23.9pt" o:ole="">
            <v:imagedata r:id="rId34" o:title=""/>
          </v:shape>
          <o:OLEObject Type="Embed" ProgID="Equation.3" ShapeID="_x0000_i1038" DrawAspect="Content" ObjectID="_1536750022" r:id="rId35"/>
        </w:object>
      </w:r>
    </w:p>
    <w:p w14:paraId="3333CCE6" w14:textId="77777777" w:rsidR="00DD3996" w:rsidRDefault="00DD3996">
      <w:pPr>
        <w:ind w:left="648"/>
        <w:jc w:val="center"/>
        <w:rPr>
          <w:lang w:val="en-US" w:eastAsia="zh-CN"/>
        </w:rPr>
      </w:pPr>
      <w:r w:rsidRPr="00CC5BA2">
        <w:rPr>
          <w:position w:val="-22"/>
          <w:lang w:val="en-US" w:eastAsia="zh-CN"/>
        </w:rPr>
        <w:object w:dxaOrig="2140" w:dyaOrig="560" w14:anchorId="64111529">
          <v:shape id="_x0000_i1039" type="#_x0000_t75" style="width:107.3pt;height:27.8pt" o:ole="">
            <v:imagedata r:id="rId36" o:title=""/>
          </v:shape>
          <o:OLEObject Type="Embed" ProgID="Equation.3" ShapeID="_x0000_i1039" DrawAspect="Content" ObjectID="_1536750023" r:id="rId37"/>
        </w:object>
      </w:r>
    </w:p>
    <w:p w14:paraId="654856EA" w14:textId="77777777" w:rsidR="00DD3996" w:rsidRDefault="00DD3996">
      <w:pPr>
        <w:ind w:left="648"/>
        <w:jc w:val="center"/>
        <w:rPr>
          <w:lang w:val="en-US" w:eastAsia="zh-CN"/>
        </w:rPr>
      </w:pPr>
      <w:r w:rsidRPr="00510AFD">
        <w:rPr>
          <w:position w:val="-12"/>
          <w:lang w:val="en-US" w:eastAsia="zh-CN"/>
        </w:rPr>
        <w:object w:dxaOrig="1820" w:dyaOrig="400" w14:anchorId="7E65A7D3">
          <v:shape id="_x0000_i1040" type="#_x0000_t75" style="width:91.45pt;height:19.45pt" o:ole="">
            <v:imagedata r:id="rId38" o:title=""/>
          </v:shape>
          <o:OLEObject Type="Embed" ProgID="Equation.3" ShapeID="_x0000_i1040" DrawAspect="Content" ObjectID="_1536750024" r:id="rId39"/>
        </w:object>
      </w:r>
    </w:p>
    <w:p w14:paraId="233B342A" w14:textId="04FE4C93" w:rsidR="00DD3996" w:rsidRPr="006B42EE" w:rsidRDefault="00DD3996" w:rsidP="004D14E5">
      <w:pPr>
        <w:tabs>
          <w:tab w:val="left" w:pos="709"/>
        </w:tabs>
        <w:ind w:left="709"/>
        <w:jc w:val="both"/>
        <w:rPr>
          <w:u w:val="single"/>
          <w:lang w:val="en-US"/>
        </w:rPr>
      </w:pPr>
      <w:r>
        <w:rPr>
          <w:lang w:val="en-US"/>
        </w:rPr>
        <w:t xml:space="preserve">For this receiver structure UE is capable to measure the inter-cell interference and noise, while intra-cell MU-MIMO interference cannot be measured and </w:t>
      </w:r>
      <w:r>
        <w:t xml:space="preserve">joint covariance matrix estimation contains information </w:t>
      </w:r>
      <w:r w:rsidR="00A26945">
        <w:t xml:space="preserve">on the </w:t>
      </w:r>
      <w:r>
        <w:t xml:space="preserve">serving signal, </w:t>
      </w:r>
      <w:r>
        <w:rPr>
          <w:lang w:val="en-US"/>
        </w:rPr>
        <w:t>inter-cell interference and noise. Hence, such receiver would be penalized in case of non-orthogonal MU-MIMO transmissions.</w:t>
      </w:r>
    </w:p>
    <w:p w14:paraId="314CEAFA" w14:textId="77777777" w:rsidR="00DD3996" w:rsidRPr="008C43F5" w:rsidRDefault="00DD3996" w:rsidP="004D14E5">
      <w:pPr>
        <w:numPr>
          <w:ilvl w:val="1"/>
          <w:numId w:val="12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 w:hanging="425"/>
        <w:jc w:val="both"/>
        <w:textAlignment w:val="baseline"/>
        <w:rPr>
          <w:u w:val="single"/>
          <w:lang w:val="en-US"/>
        </w:rPr>
      </w:pPr>
      <w:r w:rsidRPr="008C43F5">
        <w:rPr>
          <w:u w:val="single"/>
          <w:lang w:val="en-US"/>
        </w:rPr>
        <w:t>LMMSE-IRC with Data-based interference estimation</w:t>
      </w:r>
    </w:p>
    <w:p w14:paraId="6EDF49BE" w14:textId="77777777" w:rsidR="00DD3996" w:rsidRPr="00CC5BA2" w:rsidRDefault="00DD3996" w:rsidP="004D14E5">
      <w:pPr>
        <w:tabs>
          <w:tab w:val="left" w:pos="709"/>
        </w:tabs>
        <w:ind w:left="709"/>
        <w:jc w:val="both"/>
        <w:rPr>
          <w:lang w:val="en-US"/>
        </w:rPr>
      </w:pPr>
      <w:r>
        <w:rPr>
          <w:lang w:val="en-US"/>
        </w:rPr>
        <w:t>In this method the joint receive signal covariance matrix can be estimated on the data resource elements:</w:t>
      </w:r>
      <w:r w:rsidRPr="006B42EE">
        <w:rPr>
          <w:lang w:val="en-US"/>
        </w:rPr>
        <w:t xml:space="preserve"> </w:t>
      </w:r>
    </w:p>
    <w:p w14:paraId="071CDE76" w14:textId="77777777" w:rsidR="00DD3996" w:rsidRDefault="00DD3996">
      <w:pPr>
        <w:ind w:left="648"/>
        <w:jc w:val="center"/>
        <w:rPr>
          <w:lang w:val="en-US" w:eastAsia="zh-TW"/>
        </w:rPr>
      </w:pPr>
      <w:r w:rsidRPr="006909B1">
        <w:rPr>
          <w:position w:val="-20"/>
          <w:lang w:val="en-US" w:eastAsia="zh-TW"/>
        </w:rPr>
        <w:object w:dxaOrig="3019" w:dyaOrig="480" w14:anchorId="1CE43301">
          <v:shape id="_x0000_i1041" type="#_x0000_t75" style="width:150.65pt;height:23.9pt" o:ole="">
            <v:imagedata r:id="rId40" o:title=""/>
          </v:shape>
          <o:OLEObject Type="Embed" ProgID="Equation.3" ShapeID="_x0000_i1041" DrawAspect="Content" ObjectID="_1536750025" r:id="rId41"/>
        </w:object>
      </w:r>
    </w:p>
    <w:p w14:paraId="798EFFA6" w14:textId="0D355BE0" w:rsidR="00DD3996" w:rsidRDefault="00DD3996" w:rsidP="003517F0">
      <w:pPr>
        <w:tabs>
          <w:tab w:val="left" w:pos="709"/>
        </w:tabs>
        <w:ind w:left="709"/>
        <w:jc w:val="both"/>
        <w:rPr>
          <w:lang w:val="en-US"/>
        </w:rPr>
      </w:pPr>
      <w:r>
        <w:rPr>
          <w:lang w:val="en-US"/>
        </w:rPr>
        <w:t>Such approach allows joint estimation of the inter-cell and intra-cell MU-MIMO interference. However, the accuracy of the covariance matrix estimation</w:t>
      </w:r>
      <w:r w:rsidR="00A26945">
        <w:rPr>
          <w:lang w:val="en-US"/>
        </w:rPr>
        <w:t>,</w:t>
      </w:r>
      <w:r>
        <w:rPr>
          <w:lang w:val="en-US"/>
        </w:rPr>
        <w:t xml:space="preserve"> as well as accuracy of the SINR estimation may degrade, thus penalizing the overall receiver performance. Such type of receiver may require knowledge of the MU-MIMO signal presence </w:t>
      </w:r>
      <w:r>
        <w:rPr>
          <w:lang w:val="en-US" w:eastAsia="zh-CN"/>
        </w:rPr>
        <w:t>with per-PRB granularity</w:t>
      </w:r>
      <w:r>
        <w:rPr>
          <w:lang w:val="en-US"/>
        </w:rPr>
        <w:t xml:space="preserve"> in order to perform switching between the CRS/Data based covariance matrix estimation methods.</w:t>
      </w:r>
    </w:p>
    <w:p w14:paraId="7DF278A4" w14:textId="77777777" w:rsidR="00DD3996" w:rsidRPr="008C43F5" w:rsidRDefault="00DD3996" w:rsidP="004D14E5">
      <w:pPr>
        <w:numPr>
          <w:ilvl w:val="1"/>
          <w:numId w:val="12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 w:hanging="425"/>
        <w:jc w:val="both"/>
        <w:textAlignment w:val="baseline"/>
        <w:rPr>
          <w:u w:val="single"/>
          <w:lang w:val="en-US"/>
        </w:rPr>
      </w:pPr>
      <w:r w:rsidRPr="008C43F5">
        <w:rPr>
          <w:u w:val="single"/>
          <w:lang w:val="en-US"/>
        </w:rPr>
        <w:t>E-LMMSE-IRC</w:t>
      </w:r>
    </w:p>
    <w:p w14:paraId="5A0B16CD" w14:textId="1B2F5677" w:rsidR="00DD3996" w:rsidRPr="008C43F5" w:rsidRDefault="00A26945" w:rsidP="003517F0">
      <w:pPr>
        <w:tabs>
          <w:tab w:val="left" w:pos="709"/>
        </w:tabs>
        <w:ind w:left="709"/>
        <w:jc w:val="both"/>
        <w:rPr>
          <w:lang w:val="en-US"/>
        </w:rPr>
      </w:pPr>
      <w:r>
        <w:rPr>
          <w:lang w:val="en-US"/>
        </w:rPr>
        <w:t>T</w:t>
      </w:r>
      <w:r w:rsidR="00DD3996">
        <w:rPr>
          <w:lang w:val="en-US"/>
        </w:rPr>
        <w:t>he intra-cell interference covariance matrix can be estimated based on the detected/</w:t>
      </w:r>
      <w:r w:rsidR="00A63E27">
        <w:rPr>
          <w:lang w:val="en-US"/>
        </w:rPr>
        <w:t>signaled</w:t>
      </w:r>
      <w:r w:rsidR="00DD3996">
        <w:rPr>
          <w:lang w:val="en-US"/>
        </w:rPr>
        <w:t xml:space="preserve"> MU-MIMO </w:t>
      </w:r>
      <w:proofErr w:type="spellStart"/>
      <w:r w:rsidR="00DD3996">
        <w:rPr>
          <w:lang w:val="en-US"/>
        </w:rPr>
        <w:t>precod</w:t>
      </w:r>
      <w:r w:rsidR="00A63E27">
        <w:rPr>
          <w:lang w:val="en-US"/>
        </w:rPr>
        <w:t>ing</w:t>
      </w:r>
      <w:r w:rsidR="00DD3996">
        <w:rPr>
          <w:lang w:val="en-US"/>
        </w:rPr>
        <w:t>r</w:t>
      </w:r>
      <w:proofErr w:type="spellEnd"/>
      <w:r w:rsidR="00DD3996">
        <w:rPr>
          <w:lang w:val="en-US"/>
        </w:rPr>
        <w:t xml:space="preserve"> vector. This approach is based on the E-</w:t>
      </w:r>
      <w:r>
        <w:rPr>
          <w:lang w:val="en-US"/>
        </w:rPr>
        <w:t>LMMSE-</w:t>
      </w:r>
      <w:r w:rsidR="00DD3996">
        <w:rPr>
          <w:lang w:val="en-US"/>
        </w:rPr>
        <w:t xml:space="preserve">IRC receiver structures considered in the </w:t>
      </w:r>
      <w:r w:rsidR="00A63E27">
        <w:rPr>
          <w:lang w:val="en-US"/>
        </w:rPr>
        <w:t xml:space="preserve">Rel-12 </w:t>
      </w:r>
      <w:r w:rsidR="00DD3996">
        <w:rPr>
          <w:lang w:val="en-US"/>
        </w:rPr>
        <w:t xml:space="preserve">NAICS and </w:t>
      </w:r>
      <w:r w:rsidR="00A63E27">
        <w:rPr>
          <w:lang w:val="en-US"/>
        </w:rPr>
        <w:t xml:space="preserve">Rel-13 </w:t>
      </w:r>
      <w:r w:rsidR="00DD3996">
        <w:rPr>
          <w:lang w:val="en-US"/>
        </w:rPr>
        <w:t xml:space="preserve">CCIM </w:t>
      </w:r>
      <w:proofErr w:type="spellStart"/>
      <w:r w:rsidR="00DD3996">
        <w:rPr>
          <w:lang w:val="en-US"/>
        </w:rPr>
        <w:t>WIs.</w:t>
      </w:r>
      <w:proofErr w:type="spellEnd"/>
      <w:r w:rsidR="00DD3996">
        <w:rPr>
          <w:lang w:val="en-US"/>
        </w:rPr>
        <w:t xml:space="preserve"> </w:t>
      </w:r>
      <w:r>
        <w:rPr>
          <w:lang w:val="en-US"/>
        </w:rPr>
        <w:t>T</w:t>
      </w:r>
      <w:r w:rsidR="00DD3996">
        <w:rPr>
          <w:lang w:val="en-US"/>
        </w:rPr>
        <w:t>he total signal covariance matrix can be estimated as follows:</w:t>
      </w:r>
    </w:p>
    <w:p w14:paraId="76768D9C" w14:textId="77777777" w:rsidR="00DD3996" w:rsidRDefault="00DD3996">
      <w:pPr>
        <w:ind w:left="648"/>
        <w:jc w:val="center"/>
        <w:rPr>
          <w:lang w:val="en-US" w:eastAsia="zh-CN"/>
        </w:rPr>
      </w:pPr>
      <w:r w:rsidRPr="00A73519">
        <w:rPr>
          <w:position w:val="-12"/>
          <w:lang w:val="en-US" w:eastAsia="zh-CN"/>
        </w:rPr>
        <w:object w:dxaOrig="3680" w:dyaOrig="400" w14:anchorId="79856FD2">
          <v:shape id="_x0000_i1042" type="#_x0000_t75" style="width:184.6pt;height:19.45pt" o:ole="">
            <v:imagedata r:id="rId42" o:title=""/>
          </v:shape>
          <o:OLEObject Type="Embed" ProgID="Equation.3" ShapeID="_x0000_i1042" DrawAspect="Content" ObjectID="_1536750026" r:id="rId43"/>
        </w:object>
      </w:r>
    </w:p>
    <w:p w14:paraId="3D23A364" w14:textId="77777777" w:rsidR="00DD3996" w:rsidRDefault="00DD3996">
      <w:pPr>
        <w:ind w:left="648"/>
        <w:jc w:val="center"/>
      </w:pPr>
      <w:r w:rsidRPr="002A15FE">
        <w:rPr>
          <w:position w:val="-20"/>
        </w:rPr>
        <w:object w:dxaOrig="2820" w:dyaOrig="480" w14:anchorId="0F1FCFEA">
          <v:shape id="_x0000_i1043" type="#_x0000_t75" style="width:140.95pt;height:23.9pt" o:ole="">
            <v:imagedata r:id="rId44" o:title=""/>
          </v:shape>
          <o:OLEObject Type="Embed" ProgID="Equation.3" ShapeID="_x0000_i1043" DrawAspect="Content" ObjectID="_1536750027" r:id="rId45"/>
        </w:object>
      </w:r>
    </w:p>
    <w:p w14:paraId="1B4007C6" w14:textId="77777777" w:rsidR="00DD3996" w:rsidRDefault="00DD3996">
      <w:pPr>
        <w:ind w:left="648"/>
        <w:jc w:val="center"/>
        <w:rPr>
          <w:lang w:val="en-US" w:eastAsia="zh-CN"/>
        </w:rPr>
      </w:pPr>
      <w:r w:rsidRPr="00842A9E">
        <w:rPr>
          <w:position w:val="-24"/>
          <w:lang w:val="en-US" w:eastAsia="zh-CN"/>
        </w:rPr>
        <w:object w:dxaOrig="2140" w:dyaOrig="600" w14:anchorId="52780AF7">
          <v:shape id="_x0000_i1044" type="#_x0000_t75" style="width:107.3pt;height:30pt" o:ole="">
            <v:imagedata r:id="rId46" o:title=""/>
          </v:shape>
          <o:OLEObject Type="Embed" ProgID="Equation.3" ShapeID="_x0000_i1044" DrawAspect="Content" ObjectID="_1536750028" r:id="rId47"/>
        </w:object>
      </w:r>
    </w:p>
    <w:p w14:paraId="0277059C" w14:textId="77777777" w:rsidR="00DD3996" w:rsidRDefault="00DD3996">
      <w:pPr>
        <w:ind w:left="648"/>
        <w:jc w:val="center"/>
        <w:rPr>
          <w:lang w:val="en-US" w:eastAsia="zh-CN"/>
        </w:rPr>
      </w:pPr>
      <w:r w:rsidRPr="00842A9E">
        <w:rPr>
          <w:position w:val="-18"/>
          <w:lang w:val="en-US" w:eastAsia="zh-CN"/>
        </w:rPr>
        <w:object w:dxaOrig="2160" w:dyaOrig="480" w14:anchorId="62498018">
          <v:shape id="_x0000_i1045" type="#_x0000_t75" style="width:108.15pt;height:23.9pt" o:ole="">
            <v:imagedata r:id="rId48" o:title=""/>
          </v:shape>
          <o:OLEObject Type="Embed" ProgID="Equation.3" ShapeID="_x0000_i1045" DrawAspect="Content" ObjectID="_1536750029" r:id="rId49"/>
        </w:object>
      </w:r>
    </w:p>
    <w:p w14:paraId="2B1EDA82" w14:textId="77777777" w:rsidR="00DD3996" w:rsidRDefault="00DD3996">
      <w:pPr>
        <w:ind w:left="648"/>
        <w:jc w:val="center"/>
        <w:rPr>
          <w:lang w:val="en-US" w:eastAsia="zh-CN"/>
        </w:rPr>
      </w:pPr>
      <w:r w:rsidRPr="00510AFD">
        <w:rPr>
          <w:position w:val="-12"/>
          <w:lang w:val="en-US" w:eastAsia="zh-CN"/>
        </w:rPr>
        <w:object w:dxaOrig="2320" w:dyaOrig="400" w14:anchorId="38C3F4CE">
          <v:shape id="_x0000_i1046" type="#_x0000_t75" style="width:116.2pt;height:20.3pt" o:ole="">
            <v:imagedata r:id="rId50" o:title=""/>
          </v:shape>
          <o:OLEObject Type="Embed" ProgID="Equation.3" ShapeID="_x0000_i1046" DrawAspect="Content" ObjectID="_1536750030" r:id="rId51"/>
        </w:object>
      </w:r>
    </w:p>
    <w:p w14:paraId="59B186D8" w14:textId="74F7BE51" w:rsidR="00DD3996" w:rsidRDefault="00DD3996" w:rsidP="003517F0">
      <w:pPr>
        <w:ind w:left="648"/>
        <w:jc w:val="both"/>
        <w:rPr>
          <w:lang w:val="en-US" w:eastAsia="zh-CN"/>
        </w:rPr>
      </w:pPr>
      <w:r>
        <w:rPr>
          <w:lang w:val="en-US" w:eastAsia="zh-CN"/>
        </w:rPr>
        <w:t xml:space="preserve">This </w:t>
      </w:r>
      <w:r w:rsidR="00A26945">
        <w:rPr>
          <w:lang w:val="en-US" w:eastAsia="zh-CN"/>
        </w:rPr>
        <w:t xml:space="preserve">receiver </w:t>
      </w:r>
      <w:r>
        <w:rPr>
          <w:lang w:val="en-US" w:eastAsia="zh-CN"/>
        </w:rPr>
        <w:t>allows estimation of both intra-cell MU-MIMO and inter-cell interference. However, comparing to other MMSE-based receiver</w:t>
      </w:r>
      <w:r w:rsidR="00A26945">
        <w:rPr>
          <w:lang w:val="en-US" w:eastAsia="zh-CN"/>
        </w:rPr>
        <w:t xml:space="preserve"> structures</w:t>
      </w:r>
      <w:r>
        <w:rPr>
          <w:lang w:val="en-US" w:eastAsia="zh-CN"/>
        </w:rPr>
        <w:t xml:space="preserve"> it requires </w:t>
      </w:r>
      <w:r w:rsidR="00A63E27">
        <w:rPr>
          <w:lang w:val="en-US" w:eastAsia="zh-CN"/>
        </w:rPr>
        <w:t xml:space="preserve">additional </w:t>
      </w:r>
      <w:r>
        <w:rPr>
          <w:lang w:val="en-US" w:eastAsia="zh-CN"/>
        </w:rPr>
        <w:t xml:space="preserve">information </w:t>
      </w:r>
      <w:r w:rsidR="00A63E27">
        <w:rPr>
          <w:lang w:val="en-US" w:eastAsia="zh-CN"/>
        </w:rPr>
        <w:t xml:space="preserve">on the interference structure </w:t>
      </w:r>
      <w:r>
        <w:rPr>
          <w:lang w:val="en-US" w:eastAsia="zh-CN"/>
        </w:rPr>
        <w:t xml:space="preserve">including MU-MIMO signal presence and </w:t>
      </w:r>
      <w:proofErr w:type="spellStart"/>
      <w:r>
        <w:rPr>
          <w:lang w:val="en-US" w:eastAsia="zh-CN"/>
        </w:rPr>
        <w:t>precoder</w:t>
      </w:r>
      <w:proofErr w:type="spellEnd"/>
      <w:r>
        <w:rPr>
          <w:lang w:val="en-US" w:eastAsia="zh-CN"/>
        </w:rPr>
        <w:t xml:space="preserve"> of the co-scheduled UE with per-PRB granularity.</w:t>
      </w:r>
    </w:p>
    <w:p w14:paraId="0A8EE03E" w14:textId="77777777" w:rsidR="00DD3996" w:rsidRPr="006B42EE" w:rsidRDefault="00DD3996" w:rsidP="004D14E5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R-</w:t>
      </w:r>
      <w:r w:rsidRPr="006B42EE">
        <w:rPr>
          <w:b/>
          <w:u w:val="single"/>
          <w:lang w:val="en-US"/>
        </w:rPr>
        <w:t xml:space="preserve">ML </w:t>
      </w:r>
      <w:r>
        <w:rPr>
          <w:b/>
          <w:u w:val="single"/>
          <w:lang w:val="en-US"/>
        </w:rPr>
        <w:t>receiver</w:t>
      </w:r>
    </w:p>
    <w:p w14:paraId="263D60D9" w14:textId="03A8B75A" w:rsidR="00DD3996" w:rsidRDefault="00A26945" w:rsidP="003517F0">
      <w:pPr>
        <w:jc w:val="both"/>
        <w:rPr>
          <w:lang w:val="en-US"/>
        </w:rPr>
      </w:pPr>
      <w:r>
        <w:rPr>
          <w:lang w:val="en-US"/>
        </w:rPr>
        <w:t>Finally, the demodulation can be performance using j</w:t>
      </w:r>
      <w:r w:rsidR="00DD3996" w:rsidRPr="006B42EE">
        <w:rPr>
          <w:lang w:val="en-US"/>
        </w:rPr>
        <w:t>oint detection of serving and interference signals using ML principl</w:t>
      </w:r>
      <w:r>
        <w:rPr>
          <w:lang w:val="en-US"/>
        </w:rPr>
        <w:t>e</w:t>
      </w:r>
      <w:r w:rsidR="00DD3996">
        <w:rPr>
          <w:lang w:val="en-US"/>
        </w:rPr>
        <w:t>:</w:t>
      </w:r>
    </w:p>
    <w:p w14:paraId="1BB932C3" w14:textId="77777777" w:rsidR="00DD3996" w:rsidRDefault="00DD3996">
      <w:pPr>
        <w:jc w:val="center"/>
        <w:rPr>
          <w:lang w:val="en-US"/>
        </w:rPr>
      </w:pPr>
      <w:r w:rsidRPr="0059031D">
        <w:rPr>
          <w:position w:val="-34"/>
          <w:lang w:val="en-US"/>
        </w:rPr>
        <w:object w:dxaOrig="3420" w:dyaOrig="840" w14:anchorId="509365BE">
          <v:shape id="_x0000_i1047" type="#_x0000_t75" style="width:170.95pt;height:42pt" o:ole="">
            <v:imagedata r:id="rId52" o:title=""/>
          </v:shape>
          <o:OLEObject Type="Embed" ProgID="Equation.3" ShapeID="_x0000_i1047" DrawAspect="Content" ObjectID="_1536750031" r:id="rId53"/>
        </w:object>
      </w:r>
    </w:p>
    <w:p w14:paraId="2ADD12B8" w14:textId="12591B51" w:rsidR="00DD3996" w:rsidRDefault="00A26945" w:rsidP="003517F0">
      <w:pPr>
        <w:jc w:val="both"/>
        <w:rPr>
          <w:lang w:val="en-US"/>
        </w:rPr>
      </w:pPr>
      <w:r>
        <w:rPr>
          <w:lang w:val="en-US"/>
        </w:rPr>
        <w:t>This method is equivalent to the NAICS R-ML receivers with the exception that intra-cell interference is used instead of inter-cell interference. T</w:t>
      </w:r>
      <w:r w:rsidR="00DD3996" w:rsidRPr="006B42EE">
        <w:rPr>
          <w:lang w:val="en-US"/>
        </w:rPr>
        <w:t>h</w:t>
      </w:r>
      <w:r>
        <w:rPr>
          <w:lang w:val="en-US"/>
        </w:rPr>
        <w:t>e R-ML receiver requires</w:t>
      </w:r>
      <w:r w:rsidR="00DD3996" w:rsidRPr="006B42EE">
        <w:rPr>
          <w:lang w:val="en-US"/>
        </w:rPr>
        <w:t xml:space="preserve"> knowledge of channel coefficients, </w:t>
      </w:r>
      <w:proofErr w:type="spellStart"/>
      <w:r w:rsidR="00DD3996" w:rsidRPr="006B42EE">
        <w:rPr>
          <w:lang w:val="en-US"/>
        </w:rPr>
        <w:t>precoder</w:t>
      </w:r>
      <w:proofErr w:type="spellEnd"/>
      <w:r w:rsidR="00DD3996" w:rsidRPr="006B42EE">
        <w:rPr>
          <w:lang w:val="en-US"/>
        </w:rPr>
        <w:t xml:space="preserve"> </w:t>
      </w:r>
      <w:r w:rsidRPr="006B42EE">
        <w:rPr>
          <w:lang w:val="en-US"/>
        </w:rPr>
        <w:t>matri</w:t>
      </w:r>
      <w:r>
        <w:rPr>
          <w:lang w:val="en-US"/>
        </w:rPr>
        <w:t>ces</w:t>
      </w:r>
      <w:r w:rsidRPr="006B42EE">
        <w:rPr>
          <w:lang w:val="en-US"/>
        </w:rPr>
        <w:t xml:space="preserve"> </w:t>
      </w:r>
      <w:r w:rsidR="00DD3996" w:rsidRPr="006B42EE">
        <w:rPr>
          <w:lang w:val="en-US"/>
        </w:rPr>
        <w:t>and modulation</w:t>
      </w:r>
      <w:r>
        <w:rPr>
          <w:lang w:val="en-US"/>
        </w:rPr>
        <w:t>s</w:t>
      </w:r>
      <w:r w:rsidR="00DD3996" w:rsidRPr="006B42EE">
        <w:rPr>
          <w:lang w:val="en-US"/>
        </w:rPr>
        <w:t xml:space="preserve"> of both signals.</w:t>
      </w:r>
    </w:p>
    <w:p w14:paraId="6C16ED16" w14:textId="77777777" w:rsidR="004F72EF" w:rsidRDefault="004F72EF" w:rsidP="003517F0">
      <w:pPr>
        <w:jc w:val="both"/>
        <w:rPr>
          <w:lang w:val="en-US"/>
        </w:rPr>
      </w:pPr>
    </w:p>
    <w:p w14:paraId="010C029B" w14:textId="7F79B2A3" w:rsidR="00033D06" w:rsidRPr="00641237" w:rsidRDefault="00A26945" w:rsidP="004D14E5">
      <w:pPr>
        <w:pStyle w:val="Heading1"/>
        <w:jc w:val="both"/>
        <w:rPr>
          <w:lang w:val="en-US"/>
        </w:rPr>
      </w:pPr>
      <w:r w:rsidRPr="00641237">
        <w:rPr>
          <w:lang w:val="en-US"/>
        </w:rPr>
        <w:t>MUST Case 3 scenarios</w:t>
      </w:r>
    </w:p>
    <w:p w14:paraId="730A9A9D" w14:textId="77777777" w:rsidR="00A26945" w:rsidRPr="00641237" w:rsidRDefault="00A26945" w:rsidP="00641237">
      <w:pPr>
        <w:jc w:val="both"/>
        <w:rPr>
          <w:lang w:val="en-US" w:eastAsia="zh-TW"/>
        </w:rPr>
      </w:pPr>
      <w:r w:rsidRPr="00641237">
        <w:rPr>
          <w:lang w:val="en-US" w:eastAsia="zh-TW"/>
        </w:rPr>
        <w:t xml:space="preserve">RAN4 has worked on RAN1 case 3 assumption of </w:t>
      </w:r>
    </w:p>
    <w:p w14:paraId="78DA7CD5" w14:textId="77777777" w:rsidR="00A26945" w:rsidRPr="00641237" w:rsidRDefault="00A26945" w:rsidP="00641237">
      <w:pPr>
        <w:numPr>
          <w:ilvl w:val="0"/>
          <w:numId w:val="5"/>
        </w:numPr>
        <w:tabs>
          <w:tab w:val="clear" w:pos="720"/>
          <w:tab w:val="num" w:pos="1212"/>
        </w:tabs>
        <w:ind w:left="1212"/>
        <w:jc w:val="both"/>
        <w:rPr>
          <w:rFonts w:eastAsia="Arial Unicode MS"/>
          <w:i/>
          <w:lang w:val="en-US" w:eastAsia="zh-TW"/>
        </w:rPr>
      </w:pPr>
      <w:r w:rsidRPr="00641237">
        <w:rPr>
          <w:rFonts w:eastAsia="Arial Unicode MS"/>
          <w:i/>
          <w:lang w:val="en-US" w:eastAsia="zh-TW"/>
        </w:rPr>
        <w:t xml:space="preserve">Case 3: Superposed PDSCHs are transmitted using the same transmission scheme, but their spatial precoding vectors are different. </w:t>
      </w:r>
    </w:p>
    <w:p w14:paraId="70F3E4B2" w14:textId="77777777" w:rsidR="00A26945" w:rsidRPr="00641237" w:rsidRDefault="00A26945" w:rsidP="00641237">
      <w:pPr>
        <w:jc w:val="both"/>
        <w:rPr>
          <w:lang w:val="en-US" w:eastAsia="zh-TW"/>
        </w:rPr>
      </w:pPr>
      <w:r w:rsidRPr="00641237">
        <w:rPr>
          <w:lang w:val="en-US" w:eastAsia="zh-TW"/>
        </w:rPr>
        <w:t xml:space="preserve">A basic assumption of the legacy MU system using spatial multiplexing was the spatial precoding vectors are orthogonal. Possibly, an </w:t>
      </w:r>
      <w:proofErr w:type="spellStart"/>
      <w:r w:rsidRPr="00641237">
        <w:rPr>
          <w:lang w:val="en-US" w:eastAsia="zh-TW"/>
        </w:rPr>
        <w:t>eNB</w:t>
      </w:r>
      <w:proofErr w:type="spellEnd"/>
      <w:r w:rsidRPr="00641237">
        <w:rPr>
          <w:lang w:val="en-US" w:eastAsia="zh-TW"/>
        </w:rPr>
        <w:t xml:space="preserve"> may want to schedule MU signals without any </w:t>
      </w:r>
      <w:proofErr w:type="spellStart"/>
      <w:r w:rsidRPr="00641237">
        <w:rPr>
          <w:lang w:val="en-US" w:eastAsia="zh-TW"/>
        </w:rPr>
        <w:t>precoder</w:t>
      </w:r>
      <w:proofErr w:type="spellEnd"/>
      <w:r w:rsidRPr="00641237">
        <w:rPr>
          <w:lang w:val="en-US" w:eastAsia="zh-TW"/>
        </w:rPr>
        <w:t xml:space="preserve"> restriction by relying on the advanced UE detectors. A consequence of such network behavior may cause overdesign of UE behaviors.</w:t>
      </w:r>
    </w:p>
    <w:p w14:paraId="3708955D" w14:textId="4294AC31" w:rsidR="00A26945" w:rsidRPr="00641237" w:rsidRDefault="00A26945" w:rsidP="00641237">
      <w:pPr>
        <w:jc w:val="both"/>
        <w:rPr>
          <w:lang w:val="en-US" w:eastAsia="zh-TW"/>
        </w:rPr>
      </w:pPr>
      <w:r w:rsidRPr="00641237">
        <w:rPr>
          <w:lang w:val="en-US" w:eastAsia="zh-TW"/>
        </w:rPr>
        <w:t xml:space="preserve">Currently, RAN4 is working on </w:t>
      </w:r>
      <w:r w:rsidR="004F72EF">
        <w:rPr>
          <w:lang w:val="en-US" w:eastAsia="zh-TW"/>
        </w:rPr>
        <w:t>‘</w:t>
      </w:r>
      <w:r w:rsidRPr="00641237">
        <w:rPr>
          <w:lang w:val="en-US" w:eastAsia="zh-TW"/>
        </w:rPr>
        <w:t xml:space="preserve">different </w:t>
      </w:r>
      <w:proofErr w:type="spellStart"/>
      <w:r w:rsidRPr="00641237">
        <w:rPr>
          <w:lang w:val="en-US" w:eastAsia="zh-TW"/>
        </w:rPr>
        <w:t>precoders</w:t>
      </w:r>
      <w:proofErr w:type="spellEnd"/>
      <w:r w:rsidR="004F72EF">
        <w:rPr>
          <w:lang w:val="en-US" w:eastAsia="zh-TW"/>
        </w:rPr>
        <w:t>’</w:t>
      </w:r>
      <w:r w:rsidRPr="00641237">
        <w:rPr>
          <w:lang w:val="en-US" w:eastAsia="zh-TW"/>
        </w:rPr>
        <w:t xml:space="preserve"> assumption, </w:t>
      </w:r>
      <w:r w:rsidR="004F72EF">
        <w:rPr>
          <w:lang w:val="en-US" w:eastAsia="zh-TW"/>
        </w:rPr>
        <w:t xml:space="preserve">further </w:t>
      </w:r>
      <w:r w:rsidRPr="00641237">
        <w:rPr>
          <w:lang w:val="en-US" w:eastAsia="zh-TW"/>
        </w:rPr>
        <w:t>clarif</w:t>
      </w:r>
      <w:r w:rsidR="004F72EF">
        <w:rPr>
          <w:lang w:val="en-US" w:eastAsia="zh-TW"/>
        </w:rPr>
        <w:t>ication is required regarding</w:t>
      </w:r>
      <w:r w:rsidRPr="00641237">
        <w:rPr>
          <w:lang w:val="en-US" w:eastAsia="zh-TW"/>
        </w:rPr>
        <w:t xml:space="preserve"> </w:t>
      </w:r>
      <w:r w:rsidR="004F72EF">
        <w:rPr>
          <w:lang w:val="en-US" w:eastAsia="zh-TW"/>
        </w:rPr>
        <w:t xml:space="preserve">practical </w:t>
      </w:r>
      <w:r w:rsidRPr="00641237">
        <w:rPr>
          <w:lang w:val="en-US" w:eastAsia="zh-TW"/>
        </w:rPr>
        <w:t xml:space="preserve">network behaviors. In the </w:t>
      </w:r>
      <w:proofErr w:type="spellStart"/>
      <w:r w:rsidRPr="00641237">
        <w:rPr>
          <w:lang w:val="en-US" w:eastAsia="zh-TW"/>
        </w:rPr>
        <w:t>eNB</w:t>
      </w:r>
      <w:proofErr w:type="spellEnd"/>
      <w:r w:rsidRPr="00641237">
        <w:rPr>
          <w:lang w:val="en-US" w:eastAsia="zh-TW"/>
        </w:rPr>
        <w:t xml:space="preserve"> side, MU scheduler </w:t>
      </w:r>
      <w:r w:rsidR="004F72EF">
        <w:rPr>
          <w:lang w:val="en-US" w:eastAsia="zh-TW"/>
        </w:rPr>
        <w:t>pairing</w:t>
      </w:r>
      <w:r w:rsidRPr="00641237">
        <w:rPr>
          <w:lang w:val="en-US" w:eastAsia="zh-TW"/>
        </w:rPr>
        <w:t xml:space="preserve"> MU on orthogonal pre-coders</w:t>
      </w:r>
      <w:r w:rsidR="004F72EF">
        <w:rPr>
          <w:lang w:val="en-US" w:eastAsia="zh-TW"/>
        </w:rPr>
        <w:t xml:space="preserve"> will be common behaviors</w:t>
      </w:r>
      <w:r w:rsidRPr="00641237">
        <w:rPr>
          <w:lang w:val="en-US" w:eastAsia="zh-TW"/>
        </w:rPr>
        <w:t>.</w:t>
      </w:r>
      <w:r w:rsidR="004F72EF">
        <w:rPr>
          <w:lang w:val="en-US" w:eastAsia="zh-TW"/>
        </w:rPr>
        <w:t xml:space="preserve"> </w:t>
      </w:r>
      <w:r w:rsidRPr="00641237">
        <w:rPr>
          <w:lang w:val="en-US" w:eastAsia="zh-TW"/>
        </w:rPr>
        <w:t xml:space="preserve">Therefore, we would like to discuss Case 3 UE capability of detector/parameter estimation with more specific MU </w:t>
      </w:r>
      <w:proofErr w:type="gramStart"/>
      <w:r w:rsidR="004F72EF">
        <w:rPr>
          <w:lang w:val="en-US" w:eastAsia="zh-TW"/>
        </w:rPr>
        <w:t xml:space="preserve">pairing </w:t>
      </w:r>
      <w:r w:rsidRPr="00641237">
        <w:rPr>
          <w:lang w:val="en-US" w:eastAsia="zh-TW"/>
        </w:rPr>
        <w:t>:</w:t>
      </w:r>
      <w:proofErr w:type="gramEnd"/>
    </w:p>
    <w:p w14:paraId="5F56D02C" w14:textId="77777777" w:rsidR="00A26945" w:rsidRPr="00641237" w:rsidRDefault="00A26945" w:rsidP="00641237">
      <w:pPr>
        <w:numPr>
          <w:ilvl w:val="0"/>
          <w:numId w:val="5"/>
        </w:numPr>
        <w:tabs>
          <w:tab w:val="clear" w:pos="720"/>
          <w:tab w:val="num" w:pos="1212"/>
        </w:tabs>
        <w:ind w:left="1212"/>
        <w:jc w:val="both"/>
        <w:rPr>
          <w:rFonts w:eastAsia="Arial Unicode MS"/>
          <w:i/>
          <w:lang w:val="en-US" w:eastAsia="zh-TW"/>
        </w:rPr>
      </w:pPr>
      <w:r w:rsidRPr="00641237">
        <w:rPr>
          <w:rFonts w:eastAsia="Arial Unicode MS"/>
          <w:i/>
          <w:lang w:val="en-US" w:eastAsia="zh-TW"/>
        </w:rPr>
        <w:t xml:space="preserve">Case 3-1: Superposed PDSCHs are transmitted using the same transmission scheme, but their spatial precoding vectors are orthogonal. </w:t>
      </w:r>
    </w:p>
    <w:p w14:paraId="207D1B73" w14:textId="2B51D00C" w:rsidR="00A26945" w:rsidRPr="00641237" w:rsidRDefault="00A26945" w:rsidP="00641237">
      <w:pPr>
        <w:numPr>
          <w:ilvl w:val="0"/>
          <w:numId w:val="5"/>
        </w:numPr>
        <w:tabs>
          <w:tab w:val="clear" w:pos="720"/>
          <w:tab w:val="num" w:pos="1212"/>
        </w:tabs>
        <w:ind w:left="1212"/>
        <w:jc w:val="both"/>
        <w:rPr>
          <w:rFonts w:eastAsia="Arial Unicode MS"/>
          <w:i/>
          <w:lang w:val="en-US" w:eastAsia="zh-TW"/>
        </w:rPr>
      </w:pPr>
      <w:r w:rsidRPr="00641237">
        <w:rPr>
          <w:rFonts w:eastAsia="Arial Unicode MS"/>
          <w:i/>
          <w:lang w:val="en-US" w:eastAsia="zh-TW"/>
        </w:rPr>
        <w:t xml:space="preserve">Case 3-2: Superposed PDSCHs are transmitted using the same transmission scheme, but their spatial precoding vectors are non-orthogonal. </w:t>
      </w:r>
    </w:p>
    <w:p w14:paraId="7A92E117" w14:textId="2AAC7D05" w:rsidR="00A26945" w:rsidRDefault="00E25D84" w:rsidP="00641237">
      <w:pPr>
        <w:jc w:val="both"/>
        <w:rPr>
          <w:lang w:val="en-US" w:eastAsia="zh-CN"/>
        </w:rPr>
      </w:pPr>
      <w:r w:rsidRPr="00641237">
        <w:rPr>
          <w:lang w:val="en-US" w:eastAsia="zh-TW"/>
        </w:rPr>
        <w:t>In this</w:t>
      </w:r>
      <w:r>
        <w:rPr>
          <w:lang w:val="en-US" w:eastAsia="zh-TW"/>
        </w:rPr>
        <w:t xml:space="preserve"> paper we provide the results for Case 3-2. </w:t>
      </w:r>
      <w:r w:rsidR="00A63E27">
        <w:rPr>
          <w:lang w:val="en-US" w:eastAsia="zh-TW"/>
        </w:rPr>
        <w:t>Such scenario results in the</w:t>
      </w:r>
      <w:r w:rsidRPr="00641237">
        <w:rPr>
          <w:lang w:val="en-US" w:eastAsia="zh-CN"/>
        </w:rPr>
        <w:t xml:space="preserve"> upper bound </w:t>
      </w:r>
      <w:r>
        <w:rPr>
          <w:lang w:val="en-US" w:eastAsia="zh-CN"/>
        </w:rPr>
        <w:t xml:space="preserve">MUST case 3 </w:t>
      </w:r>
      <w:r w:rsidRPr="00641237">
        <w:rPr>
          <w:lang w:val="en-US" w:eastAsia="zh-CN"/>
        </w:rPr>
        <w:t>performance improvement in case of using advanced receiver</w:t>
      </w:r>
      <w:r w:rsidR="00A63E27">
        <w:rPr>
          <w:lang w:val="en-US" w:eastAsia="zh-CN"/>
        </w:rPr>
        <w:t>s</w:t>
      </w:r>
      <w:r w:rsidRPr="00E25D84">
        <w:rPr>
          <w:lang w:val="en-US" w:eastAsia="zh-CN"/>
        </w:rPr>
        <w:t xml:space="preserve">. </w:t>
      </w:r>
      <w:r w:rsidR="004F72EF">
        <w:rPr>
          <w:lang w:val="en-US" w:eastAsia="zh-CN"/>
        </w:rPr>
        <w:t>We must consider both Case 3-1 and Case 3-2 associated with detector behaviors. If</w:t>
      </w:r>
      <w:r w:rsidRPr="00E25D84">
        <w:rPr>
          <w:lang w:val="en-US" w:eastAsia="zh-CN"/>
        </w:rPr>
        <w:t xml:space="preserve"> </w:t>
      </w:r>
      <w:r w:rsidR="004F72EF">
        <w:rPr>
          <w:lang w:val="en-US" w:eastAsia="zh-CN"/>
        </w:rPr>
        <w:t>C</w:t>
      </w:r>
      <w:r w:rsidR="004F72EF" w:rsidRPr="00E25D84">
        <w:rPr>
          <w:lang w:val="en-US" w:eastAsia="zh-CN"/>
        </w:rPr>
        <w:t xml:space="preserve">ase </w:t>
      </w:r>
      <w:r w:rsidRPr="00E25D84">
        <w:rPr>
          <w:lang w:val="en-US" w:eastAsia="zh-CN"/>
        </w:rPr>
        <w:t>3-1</w:t>
      </w:r>
      <w:r w:rsidR="004F72EF">
        <w:rPr>
          <w:lang w:val="en-US" w:eastAsia="zh-CN"/>
        </w:rPr>
        <w:t xml:space="preserve"> is more used,</w:t>
      </w:r>
      <w:r w:rsidRPr="00E25D84">
        <w:rPr>
          <w:lang w:val="en-US" w:eastAsia="zh-CN"/>
        </w:rPr>
        <w:t xml:space="preserve"> performance</w:t>
      </w:r>
      <w:r w:rsidR="004F72EF">
        <w:rPr>
          <w:lang w:val="en-US" w:eastAsia="zh-CN"/>
        </w:rPr>
        <w:t>s</w:t>
      </w:r>
      <w:r w:rsidRPr="00E25D84">
        <w:rPr>
          <w:lang w:val="en-US" w:eastAsia="zh-CN"/>
        </w:rPr>
        <w:t xml:space="preserve"> </w:t>
      </w:r>
      <w:r w:rsidR="004F72EF">
        <w:rPr>
          <w:lang w:val="en-US" w:eastAsia="zh-CN"/>
        </w:rPr>
        <w:t>between</w:t>
      </w:r>
      <w:r w:rsidR="004F72EF" w:rsidRPr="00E25D84">
        <w:rPr>
          <w:lang w:val="en-US" w:eastAsia="zh-CN"/>
        </w:rPr>
        <w:t xml:space="preserve"> </w:t>
      </w:r>
      <w:r w:rsidR="004F72EF">
        <w:rPr>
          <w:lang w:val="en-US" w:eastAsia="zh-CN"/>
        </w:rPr>
        <w:t>linear receiver</w:t>
      </w:r>
      <w:r w:rsidRPr="00E25D84">
        <w:rPr>
          <w:lang w:val="en-US" w:eastAsia="zh-CN"/>
        </w:rPr>
        <w:t xml:space="preserve"> and </w:t>
      </w:r>
      <w:r w:rsidR="004F72EF">
        <w:rPr>
          <w:lang w:val="en-US" w:eastAsia="zh-CN"/>
        </w:rPr>
        <w:t>non-linear</w:t>
      </w:r>
      <w:r w:rsidRPr="00E25D84">
        <w:rPr>
          <w:lang w:val="en-US" w:eastAsia="zh-CN"/>
        </w:rPr>
        <w:t xml:space="preserve"> receiver </w:t>
      </w:r>
      <w:r w:rsidR="004F72EF">
        <w:rPr>
          <w:lang w:val="en-US" w:eastAsia="zh-CN"/>
        </w:rPr>
        <w:t>getting more</w:t>
      </w:r>
      <w:r w:rsidR="00A63E27">
        <w:rPr>
          <w:lang w:val="en-US" w:eastAsia="zh-CN"/>
        </w:rPr>
        <w:t xml:space="preserve"> </w:t>
      </w:r>
      <w:r w:rsidRPr="00E25D84">
        <w:rPr>
          <w:lang w:val="en-US" w:eastAsia="zh-CN"/>
        </w:rPr>
        <w:t>equ</w:t>
      </w:r>
      <w:r w:rsidR="00A63E27">
        <w:rPr>
          <w:lang w:val="en-US" w:eastAsia="zh-CN"/>
        </w:rPr>
        <w:t>ivalent</w:t>
      </w:r>
      <w:r w:rsidRPr="00E25D84">
        <w:rPr>
          <w:lang w:val="en-US" w:eastAsia="zh-CN"/>
        </w:rPr>
        <w:t xml:space="preserve">. </w:t>
      </w:r>
      <w:r w:rsidR="004F72EF">
        <w:rPr>
          <w:lang w:val="en-US" w:eastAsia="zh-CN"/>
        </w:rPr>
        <w:t>F</w:t>
      </w:r>
      <w:r w:rsidR="00A63E27">
        <w:rPr>
          <w:lang w:val="en-US" w:eastAsia="zh-CN"/>
        </w:rPr>
        <w:t xml:space="preserve">inal conclusions on the receiver structures should take into account practical scenario with a mix of Case 3-1 and 3-2. </w:t>
      </w:r>
      <w:r w:rsidRPr="00641237">
        <w:rPr>
          <w:lang w:val="en-US" w:eastAsia="zh-CN"/>
        </w:rPr>
        <w:t xml:space="preserve">So, it would be reasonable to check the benefit from using of advanced receiver and define MUST case 3 tests for more realistic scenarios </w:t>
      </w:r>
      <w:r w:rsidR="004F72EF">
        <w:rPr>
          <w:lang w:val="en-US" w:eastAsia="zh-CN"/>
        </w:rPr>
        <w:t xml:space="preserve">in </w:t>
      </w:r>
      <w:proofErr w:type="spellStart"/>
      <w:r w:rsidR="004F72EF">
        <w:rPr>
          <w:lang w:val="en-US" w:eastAsia="zh-CN"/>
        </w:rPr>
        <w:t>MuST</w:t>
      </w:r>
      <w:proofErr w:type="spellEnd"/>
      <w:r w:rsidR="004F72EF">
        <w:rPr>
          <w:lang w:val="en-US" w:eastAsia="zh-CN"/>
        </w:rPr>
        <w:t xml:space="preserve"> WI performance part </w:t>
      </w:r>
      <w:r w:rsidRPr="00641237">
        <w:rPr>
          <w:lang w:val="en-US" w:eastAsia="zh-CN"/>
        </w:rPr>
        <w:t xml:space="preserve">(i.e. X% of PRBs are allocated with orthogonal </w:t>
      </w:r>
      <w:proofErr w:type="spellStart"/>
      <w:r w:rsidRPr="00641237">
        <w:rPr>
          <w:lang w:val="en-US" w:eastAsia="zh-CN"/>
        </w:rPr>
        <w:t>precoders</w:t>
      </w:r>
      <w:proofErr w:type="spellEnd"/>
      <w:r w:rsidRPr="00641237">
        <w:rPr>
          <w:lang w:val="en-US" w:eastAsia="zh-CN"/>
        </w:rPr>
        <w:t xml:space="preserve">, </w:t>
      </w:r>
      <w:r w:rsidR="004F72EF">
        <w:rPr>
          <w:lang w:val="en-US" w:eastAsia="zh-CN"/>
        </w:rPr>
        <w:t>(</w:t>
      </w:r>
      <w:r w:rsidRPr="00641237">
        <w:rPr>
          <w:lang w:val="en-US" w:eastAsia="zh-CN"/>
        </w:rPr>
        <w:t>100-X</w:t>
      </w:r>
      <w:proofErr w:type="gramStart"/>
      <w:r w:rsidR="004F72EF">
        <w:rPr>
          <w:lang w:val="en-US" w:eastAsia="zh-CN"/>
        </w:rPr>
        <w:t>)</w:t>
      </w:r>
      <w:r w:rsidRPr="00641237">
        <w:rPr>
          <w:lang w:val="en-US" w:eastAsia="zh-CN"/>
        </w:rPr>
        <w:t>%</w:t>
      </w:r>
      <w:proofErr w:type="gramEnd"/>
      <w:r w:rsidRPr="00641237">
        <w:rPr>
          <w:lang w:val="en-US" w:eastAsia="zh-CN"/>
        </w:rPr>
        <w:t xml:space="preserve"> of PRBs are allocated with non-orthogonal </w:t>
      </w:r>
      <w:proofErr w:type="spellStart"/>
      <w:r w:rsidRPr="00641237">
        <w:rPr>
          <w:lang w:val="en-US" w:eastAsia="zh-CN"/>
        </w:rPr>
        <w:t>precoders</w:t>
      </w:r>
      <w:proofErr w:type="spellEnd"/>
      <w:r w:rsidRPr="00641237">
        <w:rPr>
          <w:lang w:val="en-US" w:eastAsia="zh-CN"/>
        </w:rPr>
        <w:t>).</w:t>
      </w:r>
    </w:p>
    <w:p w14:paraId="569A3C67" w14:textId="31E5260B" w:rsidR="00E20A59" w:rsidRDefault="00E20A59" w:rsidP="003517F0">
      <w:pPr>
        <w:jc w:val="both"/>
        <w:rPr>
          <w:b/>
          <w:lang w:val="en-US" w:eastAsia="zh-CN"/>
        </w:rPr>
      </w:pPr>
    </w:p>
    <w:p w14:paraId="13BC6750" w14:textId="40BD9C8C" w:rsidR="00E20A59" w:rsidRDefault="00E20A59" w:rsidP="003517F0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1: </w:t>
      </w:r>
      <w:r w:rsidR="00EC5EE5" w:rsidRPr="00CE4977">
        <w:rPr>
          <w:lang w:val="en-US" w:eastAsia="zh-CN"/>
        </w:rPr>
        <w:t xml:space="preserve">Practical </w:t>
      </w:r>
      <w:proofErr w:type="spellStart"/>
      <w:r w:rsidR="00EC5EE5" w:rsidRPr="00CE4977">
        <w:rPr>
          <w:lang w:val="en-US" w:eastAsia="zh-CN"/>
        </w:rPr>
        <w:t>p</w:t>
      </w:r>
      <w:r>
        <w:rPr>
          <w:lang w:val="en-US" w:eastAsia="zh-CN"/>
        </w:rPr>
        <w:t>recoder</w:t>
      </w:r>
      <w:proofErr w:type="spellEnd"/>
      <w:r>
        <w:rPr>
          <w:lang w:val="en-US" w:eastAsia="zh-CN"/>
        </w:rPr>
        <w:t xml:space="preserve"> selection</w:t>
      </w:r>
      <w:r w:rsidR="00EC5EE5">
        <w:rPr>
          <w:lang w:val="en-US" w:eastAsia="zh-CN"/>
        </w:rPr>
        <w:t xml:space="preserve"> in reality</w:t>
      </w:r>
      <w:r>
        <w:rPr>
          <w:lang w:val="en-US" w:eastAsia="zh-CN"/>
        </w:rPr>
        <w:t xml:space="preserve"> will not be </w:t>
      </w:r>
      <w:r w:rsidR="00363E77">
        <w:rPr>
          <w:lang w:val="en-US" w:eastAsia="zh-CN"/>
        </w:rPr>
        <w:t xml:space="preserve">fully </w:t>
      </w:r>
      <w:r>
        <w:rPr>
          <w:lang w:val="en-US" w:eastAsia="zh-CN"/>
        </w:rPr>
        <w:t xml:space="preserve">random selection. </w:t>
      </w:r>
      <w:r w:rsidR="009D68FB">
        <w:rPr>
          <w:lang w:val="en-US" w:eastAsia="zh-CN"/>
        </w:rPr>
        <w:t>The</w:t>
      </w:r>
      <w:r w:rsidRPr="00E25D84">
        <w:rPr>
          <w:lang w:val="en-US" w:eastAsia="zh-CN"/>
        </w:rPr>
        <w:t xml:space="preserve"> </w:t>
      </w:r>
      <w:r w:rsidR="009D68FB">
        <w:rPr>
          <w:lang w:val="en-US" w:eastAsia="zh-CN"/>
        </w:rPr>
        <w:t xml:space="preserve">more </w:t>
      </w:r>
      <w:r w:rsidR="00363E77">
        <w:rPr>
          <w:lang w:val="en-US" w:eastAsia="zh-CN"/>
        </w:rPr>
        <w:t xml:space="preserve">MU </w:t>
      </w:r>
      <w:r w:rsidR="009D68FB">
        <w:rPr>
          <w:lang w:val="en-US" w:eastAsia="zh-CN"/>
        </w:rPr>
        <w:t xml:space="preserve">transmission are </w:t>
      </w:r>
      <w:r w:rsidR="00EC5EE5" w:rsidRPr="00CE4977">
        <w:rPr>
          <w:lang w:val="en-US" w:eastAsia="zh-CN"/>
        </w:rPr>
        <w:t xml:space="preserve">scheduled with </w:t>
      </w:r>
      <w:r w:rsidRPr="00CE4977">
        <w:rPr>
          <w:lang w:val="en-US" w:eastAsia="zh-CN"/>
        </w:rPr>
        <w:t>orthogonal</w:t>
      </w:r>
      <w:r w:rsidR="009D68FB" w:rsidRPr="00CE4977">
        <w:rPr>
          <w:lang w:val="en-US" w:eastAsia="zh-CN"/>
        </w:rPr>
        <w:t xml:space="preserve"> precoding vectors</w:t>
      </w:r>
      <w:r>
        <w:rPr>
          <w:lang w:val="en-US" w:eastAsia="zh-CN"/>
        </w:rPr>
        <w:t>,</w:t>
      </w:r>
      <w:r w:rsidRPr="00E25D84">
        <w:rPr>
          <w:lang w:val="en-US" w:eastAsia="zh-CN"/>
        </w:rPr>
        <w:t xml:space="preserve"> </w:t>
      </w:r>
      <w:r w:rsidR="009D68FB">
        <w:rPr>
          <w:lang w:val="en-US" w:eastAsia="zh-CN"/>
        </w:rPr>
        <w:t xml:space="preserve">the less </w:t>
      </w:r>
      <w:r w:rsidRPr="00E25D84">
        <w:rPr>
          <w:lang w:val="en-US" w:eastAsia="zh-CN"/>
        </w:rPr>
        <w:t>performance</w:t>
      </w:r>
      <w:r>
        <w:rPr>
          <w:lang w:val="en-US" w:eastAsia="zh-CN"/>
        </w:rPr>
        <w:t>s</w:t>
      </w:r>
      <w:r w:rsidRPr="00E25D84">
        <w:rPr>
          <w:lang w:val="en-US" w:eastAsia="zh-CN"/>
        </w:rPr>
        <w:t xml:space="preserve"> </w:t>
      </w:r>
      <w:r w:rsidR="009D68FB">
        <w:rPr>
          <w:lang w:val="en-US" w:eastAsia="zh-CN"/>
        </w:rPr>
        <w:t xml:space="preserve">gap </w:t>
      </w:r>
      <w:r>
        <w:rPr>
          <w:lang w:val="en-US" w:eastAsia="zh-CN"/>
        </w:rPr>
        <w:t>between</w:t>
      </w:r>
      <w:r w:rsidRPr="00E25D84">
        <w:rPr>
          <w:lang w:val="en-US" w:eastAsia="zh-CN"/>
        </w:rPr>
        <w:t xml:space="preserve"> </w:t>
      </w:r>
      <w:r>
        <w:rPr>
          <w:lang w:val="en-US" w:eastAsia="zh-CN"/>
        </w:rPr>
        <w:t>linear receiver</w:t>
      </w:r>
      <w:r w:rsidRPr="00E25D84">
        <w:rPr>
          <w:lang w:val="en-US" w:eastAsia="zh-CN"/>
        </w:rPr>
        <w:t xml:space="preserve"> and </w:t>
      </w:r>
      <w:r>
        <w:rPr>
          <w:lang w:val="en-US" w:eastAsia="zh-CN"/>
        </w:rPr>
        <w:t>non-linear</w:t>
      </w:r>
      <w:r w:rsidRPr="00E25D84">
        <w:rPr>
          <w:lang w:val="en-US" w:eastAsia="zh-CN"/>
        </w:rPr>
        <w:t xml:space="preserve"> receiver</w:t>
      </w:r>
      <w:r w:rsidR="009D68FB">
        <w:rPr>
          <w:lang w:val="en-US" w:eastAsia="zh-CN"/>
        </w:rPr>
        <w:t xml:space="preserve"> is expected</w:t>
      </w:r>
      <w:r w:rsidRPr="00E25D84">
        <w:rPr>
          <w:lang w:val="en-US" w:eastAsia="zh-CN"/>
        </w:rPr>
        <w:t xml:space="preserve">. </w:t>
      </w:r>
    </w:p>
    <w:p w14:paraId="704C6612" w14:textId="452B73F6" w:rsidR="004F72EF" w:rsidRDefault="00E20A59" w:rsidP="003517F0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Proposal 1:  </w:t>
      </w:r>
      <w:r w:rsidR="004F72EF">
        <w:rPr>
          <w:lang w:val="en-US" w:eastAsia="zh-CN"/>
        </w:rPr>
        <w:t>Consider</w:t>
      </w:r>
      <w:r w:rsidR="00E36169">
        <w:rPr>
          <w:lang w:val="en-US" w:eastAsia="zh-CN"/>
        </w:rPr>
        <w:t xml:space="preserve"> </w:t>
      </w:r>
      <w:r w:rsidR="00E36169" w:rsidRPr="00641237">
        <w:rPr>
          <w:lang w:val="en-US" w:eastAsia="zh-CN"/>
        </w:rPr>
        <w:t>more realistic</w:t>
      </w:r>
      <w:r w:rsidR="00E36169">
        <w:rPr>
          <w:lang w:val="en-US" w:eastAsia="zh-CN"/>
        </w:rPr>
        <w:t xml:space="preserve"> </w:t>
      </w:r>
      <w:proofErr w:type="spellStart"/>
      <w:r w:rsidR="00E36169">
        <w:rPr>
          <w:lang w:val="en-US" w:eastAsia="zh-CN"/>
        </w:rPr>
        <w:t>precoder</w:t>
      </w:r>
      <w:proofErr w:type="spellEnd"/>
      <w:r w:rsidR="00E36169">
        <w:rPr>
          <w:lang w:val="en-US" w:eastAsia="zh-CN"/>
        </w:rPr>
        <w:t xml:space="preserve"> selection behaviors for</w:t>
      </w:r>
      <w:r w:rsidR="004F72EF">
        <w:rPr>
          <w:lang w:val="en-US" w:eastAsia="zh-CN"/>
        </w:rPr>
        <w:t xml:space="preserve"> </w:t>
      </w:r>
      <w:proofErr w:type="spellStart"/>
      <w:r w:rsidR="004F72EF">
        <w:rPr>
          <w:lang w:val="en-US" w:eastAsia="zh-CN"/>
        </w:rPr>
        <w:t>MuST</w:t>
      </w:r>
      <w:proofErr w:type="spellEnd"/>
      <w:r w:rsidR="004F72EF">
        <w:rPr>
          <w:lang w:val="en-US" w:eastAsia="zh-CN"/>
        </w:rPr>
        <w:t xml:space="preserve"> WI performance part </w:t>
      </w:r>
      <w:proofErr w:type="gramStart"/>
      <w:r w:rsidR="004F72EF" w:rsidRPr="00641237">
        <w:rPr>
          <w:lang w:val="en-US" w:eastAsia="zh-CN"/>
        </w:rPr>
        <w:t>(</w:t>
      </w:r>
      <w:r w:rsidR="00E36169">
        <w:rPr>
          <w:lang w:val="en-US" w:eastAsia="zh-CN"/>
        </w:rPr>
        <w:t xml:space="preserve"> </w:t>
      </w:r>
      <w:r w:rsidR="004F72EF" w:rsidRPr="00641237">
        <w:rPr>
          <w:lang w:val="en-US" w:eastAsia="zh-CN"/>
        </w:rPr>
        <w:t>i.e</w:t>
      </w:r>
      <w:proofErr w:type="gramEnd"/>
      <w:r w:rsidR="004F72EF" w:rsidRPr="00641237">
        <w:rPr>
          <w:lang w:val="en-US" w:eastAsia="zh-CN"/>
        </w:rPr>
        <w:t xml:space="preserve">. X% of PRBs are allocated with orthogonal </w:t>
      </w:r>
      <w:proofErr w:type="spellStart"/>
      <w:r w:rsidR="004F72EF" w:rsidRPr="00641237">
        <w:rPr>
          <w:lang w:val="en-US" w:eastAsia="zh-CN"/>
        </w:rPr>
        <w:t>precoders</w:t>
      </w:r>
      <w:proofErr w:type="spellEnd"/>
      <w:r w:rsidR="004F72EF" w:rsidRPr="00641237">
        <w:rPr>
          <w:lang w:val="en-US" w:eastAsia="zh-CN"/>
        </w:rPr>
        <w:t xml:space="preserve">, </w:t>
      </w:r>
      <w:r w:rsidR="00E36169">
        <w:rPr>
          <w:lang w:val="en-US" w:eastAsia="zh-CN"/>
        </w:rPr>
        <w:t>[</w:t>
      </w:r>
      <w:r w:rsidR="004F72EF" w:rsidRPr="00641237">
        <w:rPr>
          <w:lang w:val="en-US" w:eastAsia="zh-CN"/>
        </w:rPr>
        <w:t>100-</w:t>
      </w:r>
      <w:r w:rsidR="00E36169">
        <w:rPr>
          <w:lang w:val="en-US" w:eastAsia="zh-CN"/>
        </w:rPr>
        <w:t>X]</w:t>
      </w:r>
      <w:r w:rsidR="004F72EF" w:rsidRPr="00641237">
        <w:rPr>
          <w:lang w:val="en-US" w:eastAsia="zh-CN"/>
        </w:rPr>
        <w:t xml:space="preserve">% of PRBs are allocated with non-orthogonal </w:t>
      </w:r>
      <w:proofErr w:type="spellStart"/>
      <w:r w:rsidR="004F72EF" w:rsidRPr="00641237">
        <w:rPr>
          <w:lang w:val="en-US" w:eastAsia="zh-CN"/>
        </w:rPr>
        <w:t>precoders</w:t>
      </w:r>
      <w:proofErr w:type="spellEnd"/>
      <w:r w:rsidR="00E36169">
        <w:rPr>
          <w:lang w:val="en-US" w:eastAsia="zh-CN"/>
        </w:rPr>
        <w:t xml:space="preserve"> </w:t>
      </w:r>
      <w:r w:rsidR="004F72EF" w:rsidRPr="00641237">
        <w:rPr>
          <w:lang w:val="en-US" w:eastAsia="zh-CN"/>
        </w:rPr>
        <w:t>)</w:t>
      </w:r>
    </w:p>
    <w:p w14:paraId="3ED8C79A" w14:textId="77777777" w:rsidR="00E20A59" w:rsidRDefault="00E20A59" w:rsidP="003517F0">
      <w:pPr>
        <w:jc w:val="both"/>
        <w:rPr>
          <w:b/>
          <w:lang w:val="en-US" w:eastAsia="zh-CN"/>
        </w:rPr>
      </w:pPr>
    </w:p>
    <w:p w14:paraId="27ED8A96" w14:textId="10DE487E" w:rsidR="002472E5" w:rsidRDefault="00E20A59" w:rsidP="004D14E5">
      <w:pPr>
        <w:pStyle w:val="Heading1"/>
        <w:jc w:val="both"/>
        <w:rPr>
          <w:lang w:val="en-US"/>
        </w:rPr>
      </w:pPr>
      <w:r>
        <w:rPr>
          <w:lang w:val="en-US"/>
        </w:rPr>
        <w:t>Detector</w:t>
      </w:r>
      <w:r w:rsidR="00FB7387">
        <w:rPr>
          <w:lang w:val="en-US"/>
        </w:rPr>
        <w:t xml:space="preserve"> </w:t>
      </w:r>
      <w:r>
        <w:rPr>
          <w:lang w:val="en-US"/>
        </w:rPr>
        <w:t>P</w:t>
      </w:r>
      <w:r w:rsidR="00FB7387">
        <w:rPr>
          <w:lang w:val="en-US"/>
        </w:rPr>
        <w:t xml:space="preserve">erformance </w:t>
      </w:r>
      <w:r>
        <w:rPr>
          <w:lang w:val="en-US"/>
        </w:rPr>
        <w:t>Analysis</w:t>
      </w:r>
    </w:p>
    <w:p w14:paraId="24715684" w14:textId="77777777" w:rsidR="009D68FB" w:rsidRPr="00EA51AF" w:rsidRDefault="007660FF" w:rsidP="009D68FB">
      <w:pPr>
        <w:spacing w:before="120"/>
        <w:jc w:val="both"/>
      </w:pPr>
      <w:r>
        <w:rPr>
          <w:lang w:val="en-US"/>
        </w:rPr>
        <w:t xml:space="preserve">In this section we provide link level results with MUST Case 3 performance analysis in case of genie knowledge of all transmit parameters of co-scheduled UE. </w:t>
      </w:r>
      <w:r w:rsidR="00A26945">
        <w:rPr>
          <w:lang w:val="en-US"/>
        </w:rPr>
        <w:t xml:space="preserve">The results are provided for the Case 3-2 with random interference </w:t>
      </w:r>
      <w:proofErr w:type="spellStart"/>
      <w:r w:rsidR="00A26945">
        <w:rPr>
          <w:lang w:val="en-US"/>
        </w:rPr>
        <w:t>precoder</w:t>
      </w:r>
      <w:proofErr w:type="spellEnd"/>
      <w:r w:rsidR="00A26945">
        <w:rPr>
          <w:lang w:val="en-US"/>
        </w:rPr>
        <w:t xml:space="preserve"> model. </w:t>
      </w:r>
      <w:r>
        <w:rPr>
          <w:lang w:val="en-US"/>
        </w:rPr>
        <w:t xml:space="preserve">The </w:t>
      </w:r>
      <w:r w:rsidR="00A26945">
        <w:rPr>
          <w:lang w:val="en-US"/>
        </w:rPr>
        <w:t xml:space="preserve">detailed </w:t>
      </w:r>
      <w:r>
        <w:rPr>
          <w:lang w:val="en-US"/>
        </w:rPr>
        <w:t xml:space="preserve">link level simulation assumptions are presented in Annex A. </w:t>
      </w:r>
      <w:r>
        <w:t>In Figures 1-4 we provide link level results in case of using MCS0, MCS5, MCS10 and MCS17 transmissions for the target UE</w:t>
      </w:r>
      <w:r w:rsidR="00A26945">
        <w:t>,</w:t>
      </w:r>
      <w:r>
        <w:t xml:space="preserve"> respectively. For MMSE based receivers we provide results for scenarios with QPSK interference </w:t>
      </w:r>
      <w:r w:rsidR="00A63E27">
        <w:t xml:space="preserve">only </w:t>
      </w:r>
      <w:r w:rsidR="00A26945">
        <w:t xml:space="preserve">(since performance does not depend on the co-scheduled UE interference) </w:t>
      </w:r>
      <w:r>
        <w:t>and the results for R-ML receiver are provided for the case of using different modulations for the co-scheduled UE.</w:t>
      </w:r>
      <w:r w:rsidR="009D68FB">
        <w:t xml:space="preserve"> </w:t>
      </w:r>
      <w:r w:rsidR="009D68FB" w:rsidRPr="00EA51AF">
        <w:t>In case MCS 0 is used for the target UE transmission, all enhanced receivers have equivalent performance and do not provide gains over baseline receiver due to noise-limited conditions</w:t>
      </w:r>
      <w:r w:rsidR="009D68FB">
        <w:t>. So we switch the testing MCS0 to MCS5.</w:t>
      </w:r>
    </w:p>
    <w:p w14:paraId="7918CD8B" w14:textId="09EEAD0C" w:rsidR="007660FF" w:rsidRPr="00B152B8" w:rsidRDefault="007660FF" w:rsidP="003517F0">
      <w:pPr>
        <w:jc w:val="both"/>
        <w:rPr>
          <w:lang w:val="en-US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660FF" w14:paraId="5200C641" w14:textId="77777777" w:rsidTr="004D14E5">
        <w:trPr>
          <w:jc w:val="right"/>
        </w:trPr>
        <w:tc>
          <w:tcPr>
            <w:tcW w:w="5000" w:type="pct"/>
            <w:shd w:val="clear" w:color="auto" w:fill="auto"/>
          </w:tcPr>
          <w:p w14:paraId="479248D4" w14:textId="0BD60B82" w:rsidR="007660FF" w:rsidRDefault="007660FF">
            <w:pPr>
              <w:spacing w:line="280" w:lineRule="atLeast"/>
              <w:jc w:val="center"/>
            </w:pPr>
            <w:r w:rsidRPr="00B35837">
              <w:rPr>
                <w:noProof/>
                <w:lang w:val="en-US" w:eastAsia="ko-KR"/>
              </w:rPr>
              <w:drawing>
                <wp:inline distT="0" distB="0" distL="0" distR="0" wp14:anchorId="5B86B790" wp14:editId="71449B52">
                  <wp:extent cx="3657600" cy="274320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0FF" w14:paraId="7D720EB2" w14:textId="77777777" w:rsidTr="004D14E5">
        <w:trPr>
          <w:jc w:val="right"/>
        </w:trPr>
        <w:tc>
          <w:tcPr>
            <w:tcW w:w="5000" w:type="pct"/>
            <w:shd w:val="clear" w:color="auto" w:fill="auto"/>
          </w:tcPr>
          <w:p w14:paraId="02C29245" w14:textId="77777777" w:rsidR="007660FF" w:rsidRDefault="007660FF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. MUST case 3 performance. </w:t>
            </w:r>
            <w:r>
              <w:rPr>
                <w:lang w:val="en-US" w:eastAsia="zh-TW"/>
              </w:rPr>
              <w:t>T</w:t>
            </w:r>
            <w:r w:rsidRPr="006A37BB">
              <w:rPr>
                <w:lang w:val="en-US" w:eastAsia="zh-TW"/>
              </w:rPr>
              <w:t>arget UE</w:t>
            </w:r>
            <w:r>
              <w:rPr>
                <w:lang w:val="en-US" w:eastAsia="zh-TW"/>
              </w:rPr>
              <w:t xml:space="preserve"> – MCS 0. I</w:t>
            </w:r>
            <w:r w:rsidRPr="006A37BB">
              <w:rPr>
                <w:lang w:val="en-US" w:eastAsia="zh-TW"/>
              </w:rPr>
              <w:t>nterference UE</w:t>
            </w:r>
            <w:r>
              <w:rPr>
                <w:lang w:val="en-US" w:eastAsia="zh-TW"/>
              </w:rPr>
              <w:t xml:space="preserve"> – QPSK.</w:t>
            </w:r>
          </w:p>
        </w:tc>
      </w:tr>
    </w:tbl>
    <w:p w14:paraId="1BAAB443" w14:textId="77777777" w:rsidR="007660FF" w:rsidRPr="004D38E2" w:rsidRDefault="007660FF" w:rsidP="004D14E5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660FF" w14:paraId="5E3A22AA" w14:textId="77777777" w:rsidTr="004D14E5">
        <w:tc>
          <w:tcPr>
            <w:tcW w:w="5000" w:type="pct"/>
            <w:shd w:val="clear" w:color="auto" w:fill="auto"/>
          </w:tcPr>
          <w:p w14:paraId="7ED2209D" w14:textId="4DADDDBD" w:rsidR="007660FF" w:rsidRPr="005A74FD" w:rsidRDefault="007660FF">
            <w:pPr>
              <w:keepNext/>
              <w:keepLines/>
              <w:spacing w:after="0" w:line="280" w:lineRule="atLeast"/>
              <w:jc w:val="center"/>
              <w:rPr>
                <w:lang w:val="en-US"/>
              </w:rPr>
            </w:pPr>
            <w:r w:rsidRPr="005A74FD">
              <w:rPr>
                <w:noProof/>
                <w:lang w:val="en-US" w:eastAsia="ko-KR"/>
              </w:rPr>
              <w:drawing>
                <wp:inline distT="0" distB="0" distL="0" distR="0" wp14:anchorId="5A3CF391" wp14:editId="1B05EEFB">
                  <wp:extent cx="3674745" cy="274320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4745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0FF" w14:paraId="7136E92D" w14:textId="77777777" w:rsidTr="004D14E5">
        <w:tc>
          <w:tcPr>
            <w:tcW w:w="5000" w:type="pct"/>
            <w:shd w:val="clear" w:color="auto" w:fill="auto"/>
          </w:tcPr>
          <w:p w14:paraId="7750C8DE" w14:textId="77777777" w:rsidR="007660FF" w:rsidRPr="00725915" w:rsidRDefault="007660FF">
            <w:pPr>
              <w:pStyle w:val="Caption"/>
              <w:jc w:val="center"/>
              <w:rPr>
                <w:lang w:val="en-US" w:eastAsia="zh-TW"/>
              </w:rPr>
            </w:pPr>
            <w:bookmarkStart w:id="1" w:name="_Ref461959461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bookmarkEnd w:id="1"/>
            <w:r>
              <w:t>.</w:t>
            </w:r>
            <w:r w:rsidRPr="00725915">
              <w:t xml:space="preserve"> </w:t>
            </w:r>
            <w:r>
              <w:t xml:space="preserve">MUST case 3 performance. </w:t>
            </w:r>
            <w:r>
              <w:rPr>
                <w:lang w:val="en-US" w:eastAsia="zh-TW"/>
              </w:rPr>
              <w:t>T</w:t>
            </w:r>
            <w:r w:rsidRPr="006A37BB">
              <w:rPr>
                <w:lang w:val="en-US" w:eastAsia="zh-TW"/>
              </w:rPr>
              <w:t>arget UE</w:t>
            </w:r>
            <w:r>
              <w:rPr>
                <w:lang w:val="en-US" w:eastAsia="zh-TW"/>
              </w:rPr>
              <w:t xml:space="preserve"> – MCS 5.</w:t>
            </w:r>
          </w:p>
        </w:tc>
      </w:tr>
    </w:tbl>
    <w:p w14:paraId="629C5F5A" w14:textId="77777777" w:rsidR="007660FF" w:rsidRDefault="007660FF" w:rsidP="004D14E5">
      <w:pPr>
        <w:jc w:val="both"/>
        <w:rPr>
          <w:lang w:val="en-US" w:eastAsia="zh-T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660FF" w14:paraId="1FEC8594" w14:textId="77777777" w:rsidTr="004D14E5">
        <w:tc>
          <w:tcPr>
            <w:tcW w:w="5000" w:type="pct"/>
            <w:shd w:val="clear" w:color="auto" w:fill="auto"/>
          </w:tcPr>
          <w:p w14:paraId="2402F137" w14:textId="4B04D644" w:rsidR="007660FF" w:rsidRPr="00B460BF" w:rsidRDefault="007660FF">
            <w:pPr>
              <w:spacing w:after="0" w:line="280" w:lineRule="atLeast"/>
              <w:jc w:val="center"/>
              <w:rPr>
                <w:lang w:val="en-US"/>
              </w:rPr>
            </w:pPr>
            <w:r w:rsidRPr="0011505A"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6F58DCDC" wp14:editId="7D0F322D">
                  <wp:extent cx="3657600" cy="274320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0FF" w14:paraId="0E4C835A" w14:textId="77777777" w:rsidTr="004D14E5">
        <w:tc>
          <w:tcPr>
            <w:tcW w:w="5000" w:type="pct"/>
            <w:shd w:val="clear" w:color="auto" w:fill="auto"/>
          </w:tcPr>
          <w:p w14:paraId="4FCD33E4" w14:textId="77777777" w:rsidR="007660FF" w:rsidRPr="00725915" w:rsidRDefault="007660FF">
            <w:pPr>
              <w:pStyle w:val="Caption"/>
              <w:jc w:val="center"/>
              <w:rPr>
                <w:lang w:val="en-US" w:eastAsia="zh-TW"/>
              </w:rPr>
            </w:pPr>
            <w:bookmarkStart w:id="2" w:name="_Ref461961409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  <w:bookmarkEnd w:id="2"/>
            <w:r>
              <w:t>.</w:t>
            </w:r>
            <w:r w:rsidRPr="00725915">
              <w:t xml:space="preserve"> </w:t>
            </w:r>
            <w:r>
              <w:t xml:space="preserve">MUST case 3 performance. </w:t>
            </w:r>
            <w:r>
              <w:rPr>
                <w:lang w:val="en-US" w:eastAsia="zh-TW"/>
              </w:rPr>
              <w:t>T</w:t>
            </w:r>
            <w:r w:rsidRPr="006A37BB">
              <w:rPr>
                <w:lang w:val="en-US" w:eastAsia="zh-TW"/>
              </w:rPr>
              <w:t>arget UE</w:t>
            </w:r>
            <w:r>
              <w:rPr>
                <w:lang w:val="en-US" w:eastAsia="zh-TW"/>
              </w:rPr>
              <w:t xml:space="preserve"> – MCS 10.</w:t>
            </w:r>
          </w:p>
        </w:tc>
      </w:tr>
    </w:tbl>
    <w:p w14:paraId="2857DF26" w14:textId="77777777" w:rsidR="007660FF" w:rsidRDefault="007660FF" w:rsidP="004D14E5">
      <w:pPr>
        <w:jc w:val="both"/>
        <w:rPr>
          <w:lang w:eastAsia="zh-T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660FF" w14:paraId="1EA3C76F" w14:textId="77777777" w:rsidTr="004D14E5">
        <w:tc>
          <w:tcPr>
            <w:tcW w:w="5000" w:type="pct"/>
            <w:shd w:val="clear" w:color="auto" w:fill="auto"/>
          </w:tcPr>
          <w:p w14:paraId="4E188B45" w14:textId="75E82117" w:rsidR="007660FF" w:rsidRDefault="007660FF">
            <w:pPr>
              <w:spacing w:after="0" w:line="280" w:lineRule="atLeast"/>
              <w:jc w:val="center"/>
            </w:pPr>
            <w:r w:rsidRPr="0011505A">
              <w:rPr>
                <w:noProof/>
                <w:lang w:val="en-US" w:eastAsia="ko-KR"/>
              </w:rPr>
              <w:drawing>
                <wp:inline distT="0" distB="0" distL="0" distR="0" wp14:anchorId="3F1DE64C" wp14:editId="17ECE3B4">
                  <wp:extent cx="3669030" cy="274320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903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0FF" w14:paraId="45ADD3B3" w14:textId="77777777" w:rsidTr="004D14E5">
        <w:tc>
          <w:tcPr>
            <w:tcW w:w="5000" w:type="pct"/>
            <w:shd w:val="clear" w:color="auto" w:fill="auto"/>
          </w:tcPr>
          <w:p w14:paraId="0C26C059" w14:textId="77777777" w:rsidR="007660FF" w:rsidRPr="00725915" w:rsidRDefault="007660FF">
            <w:pPr>
              <w:pStyle w:val="Caption"/>
              <w:jc w:val="center"/>
              <w:rPr>
                <w:lang w:val="en-US" w:eastAsia="zh-TW"/>
              </w:rPr>
            </w:pPr>
            <w:bookmarkStart w:id="3" w:name="_Ref461961416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4</w:t>
            </w:r>
            <w:r>
              <w:fldChar w:fldCharType="end"/>
            </w:r>
            <w:bookmarkEnd w:id="3"/>
            <w:r>
              <w:t>.</w:t>
            </w:r>
            <w:r w:rsidRPr="00725915">
              <w:t xml:space="preserve"> </w:t>
            </w:r>
            <w:r>
              <w:t xml:space="preserve">MUST case 3 performance. </w:t>
            </w:r>
            <w:r>
              <w:rPr>
                <w:lang w:val="en-US" w:eastAsia="zh-TW"/>
              </w:rPr>
              <w:t>T</w:t>
            </w:r>
            <w:r w:rsidRPr="006A37BB">
              <w:rPr>
                <w:lang w:val="en-US" w:eastAsia="zh-TW"/>
              </w:rPr>
              <w:t>arget UE</w:t>
            </w:r>
            <w:r>
              <w:rPr>
                <w:lang w:val="en-US" w:eastAsia="zh-TW"/>
              </w:rPr>
              <w:t xml:space="preserve"> – MCS 17.</w:t>
            </w:r>
          </w:p>
        </w:tc>
      </w:tr>
    </w:tbl>
    <w:p w14:paraId="52056CF8" w14:textId="2CCADA34" w:rsidR="007660FF" w:rsidRPr="00CE4977" w:rsidRDefault="007660FF" w:rsidP="004D14E5">
      <w:pPr>
        <w:jc w:val="both"/>
      </w:pPr>
      <w:r w:rsidRPr="00CE4977">
        <w:rPr>
          <w:b/>
          <w:lang w:val="en-US" w:eastAsia="zh-TW"/>
        </w:rPr>
        <w:t xml:space="preserve">Observation </w:t>
      </w:r>
      <w:r w:rsidR="00A26945" w:rsidRPr="00CE4977">
        <w:rPr>
          <w:b/>
          <w:lang w:val="en-US" w:eastAsia="zh-TW"/>
        </w:rPr>
        <w:t>#</w:t>
      </w:r>
      <w:r w:rsidR="009D68FB">
        <w:rPr>
          <w:b/>
          <w:lang w:val="en-US" w:eastAsia="zh-TW"/>
        </w:rPr>
        <w:t>1</w:t>
      </w:r>
      <w:r w:rsidRPr="00CE4977">
        <w:rPr>
          <w:lang w:val="en-US" w:eastAsia="zh-TW"/>
        </w:rPr>
        <w:t>:</w:t>
      </w:r>
      <w:r w:rsidRPr="00EC5EE5">
        <w:rPr>
          <w:lang w:val="en-US" w:eastAsia="zh-TW"/>
        </w:rPr>
        <w:t xml:space="preserve"> </w:t>
      </w:r>
      <w:r w:rsidRPr="00CE4977">
        <w:t>In case MCS 5 is used for target UE transmission</w:t>
      </w:r>
    </w:p>
    <w:p w14:paraId="750DC63C" w14:textId="2675E648" w:rsidR="007660FF" w:rsidRPr="00CE4977" w:rsidRDefault="009D68FB" w:rsidP="00CE4977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>
        <w:t>LMMSE-IRC</w:t>
      </w:r>
      <w:r w:rsidR="00CE4977">
        <w:t xml:space="preserve"> </w:t>
      </w:r>
      <w:r>
        <w:t xml:space="preserve">(data-based), </w:t>
      </w:r>
      <w:r w:rsidR="007660FF" w:rsidRPr="00CE4977">
        <w:t xml:space="preserve">E-LMMSE-IRC </w:t>
      </w:r>
      <w:r>
        <w:t xml:space="preserve">and RML </w:t>
      </w:r>
      <w:r w:rsidR="007660FF" w:rsidRPr="00CE4977">
        <w:t>receiver</w:t>
      </w:r>
      <w:r>
        <w:t>s</w:t>
      </w:r>
      <w:r w:rsidR="007660FF" w:rsidRPr="00CE4977">
        <w:t xml:space="preserve"> </w:t>
      </w:r>
      <w:r>
        <w:t xml:space="preserve">showed performance gaps within 1dB variations. </w:t>
      </w:r>
    </w:p>
    <w:p w14:paraId="2C7AD4EC" w14:textId="6768CE62" w:rsidR="007660FF" w:rsidRPr="00CE4977" w:rsidRDefault="007660FF" w:rsidP="004D14E5">
      <w:pPr>
        <w:jc w:val="both"/>
        <w:rPr>
          <w:lang w:eastAsia="zh-TW"/>
        </w:rPr>
      </w:pPr>
      <w:r w:rsidRPr="00CE4977">
        <w:rPr>
          <w:b/>
          <w:lang w:eastAsia="zh-TW"/>
        </w:rPr>
        <w:t xml:space="preserve">Observation </w:t>
      </w:r>
      <w:r w:rsidR="00FA1A32" w:rsidRPr="00CE4977">
        <w:rPr>
          <w:b/>
          <w:lang w:eastAsia="zh-TW"/>
        </w:rPr>
        <w:t>#</w:t>
      </w:r>
      <w:r w:rsidR="009D68FB">
        <w:rPr>
          <w:b/>
          <w:lang w:eastAsia="zh-TW"/>
        </w:rPr>
        <w:t>2</w:t>
      </w:r>
      <w:r w:rsidRPr="00CE4977">
        <w:rPr>
          <w:lang w:eastAsia="zh-TW"/>
        </w:rPr>
        <w:t>: In case MCS 10 is used for target UE transmission</w:t>
      </w:r>
    </w:p>
    <w:p w14:paraId="3769C330" w14:textId="77777777" w:rsidR="007660FF" w:rsidRPr="00CE4977" w:rsidRDefault="007660FF" w:rsidP="004D14E5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CE4977">
        <w:t>E-LMMSE-IRC receivers provide 3dB performance gains over Data-based LMMSE-IRC</w:t>
      </w:r>
    </w:p>
    <w:p w14:paraId="6F71ECFD" w14:textId="563AE016" w:rsidR="007660FF" w:rsidRPr="00CE4977" w:rsidRDefault="007660FF" w:rsidP="003517F0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CE4977">
        <w:t>R-ML receiver allow</w:t>
      </w:r>
      <w:r w:rsidR="00FA1A32" w:rsidRPr="00CE4977">
        <w:t>s</w:t>
      </w:r>
      <w:r w:rsidRPr="00CE4977">
        <w:t xml:space="preserve"> achieving 1dB performance improvement over E-LMMSE-IRC in scenarios with QPSK transmissions for the co-scheduled UE.</w:t>
      </w:r>
    </w:p>
    <w:p w14:paraId="009D9CFA" w14:textId="2BB3A23B" w:rsidR="007660FF" w:rsidRPr="00CE4977" w:rsidRDefault="007660FF" w:rsidP="004D14E5">
      <w:pPr>
        <w:jc w:val="both"/>
        <w:rPr>
          <w:lang w:eastAsia="zh-TW"/>
        </w:rPr>
      </w:pPr>
      <w:r w:rsidRPr="00CE4977">
        <w:rPr>
          <w:b/>
          <w:lang w:eastAsia="zh-TW"/>
        </w:rPr>
        <w:t xml:space="preserve">Observation </w:t>
      </w:r>
      <w:r w:rsidR="00FA1A32" w:rsidRPr="00CE4977">
        <w:rPr>
          <w:b/>
          <w:lang w:eastAsia="zh-TW"/>
        </w:rPr>
        <w:t>#</w:t>
      </w:r>
      <w:r w:rsidR="009D68FB">
        <w:rPr>
          <w:b/>
          <w:lang w:eastAsia="zh-TW"/>
        </w:rPr>
        <w:t>3</w:t>
      </w:r>
      <w:r w:rsidRPr="00CE4977">
        <w:rPr>
          <w:lang w:eastAsia="zh-TW"/>
        </w:rPr>
        <w:t>: In case MCS 17 is used for target UE transmission</w:t>
      </w:r>
    </w:p>
    <w:p w14:paraId="2856CBDB" w14:textId="2FDD23C9" w:rsidR="007660FF" w:rsidRPr="00CE4977" w:rsidRDefault="007660FF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CE4977">
        <w:t>E-LMMSE-IRC receiver ensure reliable performance</w:t>
      </w:r>
      <w:r w:rsidR="009D68FB">
        <w:t xml:space="preserve"> comparing to LMMSE-IRC</w:t>
      </w:r>
      <w:r w:rsidRPr="00CE4977">
        <w:t>.</w:t>
      </w:r>
    </w:p>
    <w:p w14:paraId="77773B5E" w14:textId="77777777" w:rsidR="00363E77" w:rsidRPr="00EA51AF" w:rsidRDefault="00363E77" w:rsidP="00363E77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EA51AF">
        <w:t xml:space="preserve">R-ML receiver allow achieving ~3dB performance improvement over E-LMMSE-IRC in scenarios with QPSK transmissions for </w:t>
      </w:r>
      <w:r>
        <w:t>a</w:t>
      </w:r>
      <w:r w:rsidRPr="00EA51AF">
        <w:t xml:space="preserve"> co-scheduled U</w:t>
      </w:r>
      <w:r>
        <w:t>E,</w:t>
      </w:r>
      <w:r w:rsidRPr="00EA51AF">
        <w:t xml:space="preserve"> </w:t>
      </w:r>
      <w:r>
        <w:t xml:space="preserve">while </w:t>
      </w:r>
      <w:r w:rsidRPr="00EA51AF">
        <w:t>R-ML has ~0.5 dB performance gain</w:t>
      </w:r>
      <w:r>
        <w:t xml:space="preserve"> with 16QAM or 64QAM of a</w:t>
      </w:r>
      <w:r w:rsidRPr="00EA51AF">
        <w:t xml:space="preserve"> co-scheduled U</w:t>
      </w:r>
      <w:r>
        <w:t>E</w:t>
      </w:r>
      <w:r w:rsidRPr="00EA51AF">
        <w:t>.</w:t>
      </w:r>
    </w:p>
    <w:p w14:paraId="4F6E9BA8" w14:textId="00FDF4AF" w:rsidR="00E20A59" w:rsidRDefault="00E20A59" w:rsidP="00CE4977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/>
        </w:rPr>
      </w:pPr>
    </w:p>
    <w:p w14:paraId="6156598A" w14:textId="47A0ABC1" w:rsidR="00E20A59" w:rsidRDefault="009D68FB" w:rsidP="00CE4977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>
        <w:lastRenderedPageBreak/>
        <w:t>In short, s</w:t>
      </w:r>
      <w:r w:rsidR="00E36169">
        <w:t>ignificant RML gains are observed only from Figure-4 when a target UE is served with high MCS, and an interference UE utilizes low MCS. In the other figures, mostly E</w:t>
      </w:r>
      <w:r w:rsidR="00CE4977">
        <w:t>-L</w:t>
      </w:r>
      <w:r w:rsidR="00E36169">
        <w:t>MMSE-IRC shows fairly competitive performance to R</w:t>
      </w:r>
      <w:r w:rsidR="00CE4977">
        <w:t>-</w:t>
      </w:r>
      <w:r w:rsidR="00E36169">
        <w:t xml:space="preserve">ML. </w:t>
      </w:r>
    </w:p>
    <w:p w14:paraId="1586C895" w14:textId="46888A9C" w:rsidR="00E36169" w:rsidRDefault="00E36169" w:rsidP="00CE4977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>
        <w:t xml:space="preserve">Back to Case 3-1 and Case 3-2 discussion in Section 3, if the network utilizes (semi) orthogonal </w:t>
      </w:r>
      <w:proofErr w:type="spellStart"/>
      <w:r>
        <w:t>precoders</w:t>
      </w:r>
      <w:proofErr w:type="spellEnd"/>
      <w:r w:rsidR="00EC5EE5">
        <w:t xml:space="preserve"> for MU</w:t>
      </w:r>
      <w:r>
        <w:t>, the gap between R</w:t>
      </w:r>
      <w:r w:rsidR="00CE4977">
        <w:t>-</w:t>
      </w:r>
      <w:r>
        <w:t>ML and E</w:t>
      </w:r>
      <w:r w:rsidR="00CE4977">
        <w:t>-L</w:t>
      </w:r>
      <w:r>
        <w:t>MMSE-IRC will be reduced further from our simulation results. Eventually, it leads to conclusion that R</w:t>
      </w:r>
      <w:r w:rsidR="00CE4977">
        <w:t>-</w:t>
      </w:r>
      <w:r>
        <w:t xml:space="preserve">ML benefit will be very limited in </w:t>
      </w:r>
      <w:proofErr w:type="spellStart"/>
      <w:r>
        <w:t>MuST</w:t>
      </w:r>
      <w:proofErr w:type="spellEnd"/>
      <w:r>
        <w:t xml:space="preserve"> Case-3 scenarios.</w:t>
      </w:r>
      <w:r w:rsidR="00EC5EE5">
        <w:t xml:space="preserve"> Based on these observations, we conclude the reference receiver as P</w:t>
      </w:r>
      <w:r w:rsidR="009D68FB">
        <w:t>roposal-</w:t>
      </w:r>
      <w:r w:rsidR="00EC5EE5">
        <w:t xml:space="preserve">2 and </w:t>
      </w:r>
      <w:r w:rsidR="009D68FB">
        <w:t>-</w:t>
      </w:r>
      <w:r w:rsidR="00EC5EE5">
        <w:t>3.</w:t>
      </w:r>
    </w:p>
    <w:p w14:paraId="7AB174D8" w14:textId="2F0C7AB0" w:rsidR="00EC5EE5" w:rsidRDefault="00EC5EE5" w:rsidP="00CE4977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CE4977">
        <w:rPr>
          <w:b/>
        </w:rPr>
        <w:t>Proposal 2:</w:t>
      </w:r>
      <w:r>
        <w:t xml:space="preserve"> </w:t>
      </w:r>
      <w:r w:rsidRPr="00CE4977">
        <w:t>Use E</w:t>
      </w:r>
      <w:r w:rsidR="00CE4977">
        <w:t>-L</w:t>
      </w:r>
      <w:r>
        <w:t xml:space="preserve">MMSE-IRC as reference receiver for </w:t>
      </w:r>
      <w:proofErr w:type="spellStart"/>
      <w:r>
        <w:t>MuST</w:t>
      </w:r>
      <w:proofErr w:type="spellEnd"/>
      <w:r>
        <w:t xml:space="preserve"> Case 3</w:t>
      </w:r>
      <w:r w:rsidR="00CE4977">
        <w:t xml:space="preserve"> with CRS TMs</w:t>
      </w:r>
      <w:r>
        <w:t xml:space="preserve">. </w:t>
      </w:r>
    </w:p>
    <w:p w14:paraId="40DE112E" w14:textId="0CCB6F02" w:rsidR="00EC5EE5" w:rsidRDefault="00EC5EE5" w:rsidP="00CE4977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CE4977">
        <w:rPr>
          <w:b/>
        </w:rPr>
        <w:t>Proposal 3:</w:t>
      </w:r>
      <w:r>
        <w:t xml:space="preserve"> </w:t>
      </w:r>
      <w:r w:rsidR="00363E77">
        <w:t xml:space="preserve">Noticeable Gain from </w:t>
      </w:r>
      <w:r w:rsidR="00363E77" w:rsidRPr="00EA51AF">
        <w:t>R</w:t>
      </w:r>
      <w:r w:rsidR="00CE4977">
        <w:t>-</w:t>
      </w:r>
      <w:r w:rsidR="00363E77" w:rsidRPr="00EA51AF">
        <w:t xml:space="preserve">ML </w:t>
      </w:r>
      <w:r w:rsidR="00363E77">
        <w:t xml:space="preserve">detector appears in limited </w:t>
      </w:r>
      <w:proofErr w:type="spellStart"/>
      <w:r w:rsidR="00363E77">
        <w:t>usecases</w:t>
      </w:r>
      <w:proofErr w:type="spellEnd"/>
      <w:r w:rsidR="00363E77">
        <w:t xml:space="preserve">. For </w:t>
      </w:r>
      <w:proofErr w:type="spellStart"/>
      <w:r w:rsidR="00363E77">
        <w:t>MuST</w:t>
      </w:r>
      <w:proofErr w:type="spellEnd"/>
      <w:r w:rsidR="00363E77">
        <w:t xml:space="preserve"> Case 3</w:t>
      </w:r>
      <w:r w:rsidR="00CE4977">
        <w:t xml:space="preserve"> with CRS TMs</w:t>
      </w:r>
      <w:r w:rsidR="00363E77">
        <w:t>, utilizing R</w:t>
      </w:r>
      <w:r w:rsidR="00CE4977">
        <w:t>-</w:t>
      </w:r>
      <w:r w:rsidR="00363E77">
        <w:t xml:space="preserve">ML detector is regarded as UE implementation pursuing extra performance gain in such partial </w:t>
      </w:r>
      <w:proofErr w:type="spellStart"/>
      <w:r w:rsidR="00363E77">
        <w:t>usecases</w:t>
      </w:r>
      <w:proofErr w:type="spellEnd"/>
      <w:r w:rsidR="00363E77">
        <w:t>.</w:t>
      </w:r>
    </w:p>
    <w:p w14:paraId="20DA979E" w14:textId="77777777" w:rsidR="00363E77" w:rsidRDefault="00363E77" w:rsidP="00CE4977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</w:p>
    <w:p w14:paraId="65EC555F" w14:textId="77777777" w:rsidR="001D5413" w:rsidRDefault="001D5413" w:rsidP="004D14E5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501B1350" w14:textId="692C771D" w:rsidR="00363E77" w:rsidRPr="00CE4977" w:rsidRDefault="00363E77" w:rsidP="00363E77">
      <w:pPr>
        <w:jc w:val="both"/>
        <w:rPr>
          <w:lang w:val="en-US" w:eastAsia="zh-CN"/>
        </w:rPr>
      </w:pPr>
      <w:r w:rsidRPr="00CE4977">
        <w:rPr>
          <w:lang w:val="en-US" w:eastAsia="zh-CN"/>
        </w:rPr>
        <w:t xml:space="preserve">In this contribution, we discuss about </w:t>
      </w:r>
      <w:proofErr w:type="spellStart"/>
      <w:r w:rsidRPr="00CE4977">
        <w:rPr>
          <w:lang w:val="en-US" w:eastAsia="zh-CN"/>
        </w:rPr>
        <w:t>MuST</w:t>
      </w:r>
      <w:proofErr w:type="spellEnd"/>
      <w:r w:rsidRPr="00CE4977">
        <w:rPr>
          <w:lang w:val="en-US" w:eastAsia="zh-CN"/>
        </w:rPr>
        <w:t xml:space="preserve"> Case 3 CRS-TM reference receiver and performance evaluation. Base on simulation results, we share observations and proposals as below</w:t>
      </w:r>
    </w:p>
    <w:p w14:paraId="266D7480" w14:textId="77777777" w:rsidR="00363E77" w:rsidRDefault="009D68FB" w:rsidP="00363E77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proofErr w:type="gramStart"/>
      <w:r>
        <w:rPr>
          <w:b/>
          <w:lang w:val="en-US" w:eastAsia="zh-CN"/>
        </w:rPr>
        <w:t>1 :</w:t>
      </w:r>
      <w:proofErr w:type="gramEnd"/>
      <w:r>
        <w:rPr>
          <w:b/>
          <w:lang w:val="en-US" w:eastAsia="zh-CN"/>
        </w:rPr>
        <w:t xml:space="preserve"> </w:t>
      </w:r>
      <w:r w:rsidR="00363E77" w:rsidRPr="00EA51AF">
        <w:rPr>
          <w:lang w:val="en-US" w:eastAsia="zh-CN"/>
        </w:rPr>
        <w:t xml:space="preserve">Practical </w:t>
      </w:r>
      <w:proofErr w:type="spellStart"/>
      <w:r w:rsidR="00363E77" w:rsidRPr="00EA51AF">
        <w:rPr>
          <w:lang w:val="en-US" w:eastAsia="zh-CN"/>
        </w:rPr>
        <w:t>p</w:t>
      </w:r>
      <w:r w:rsidR="00363E77">
        <w:rPr>
          <w:lang w:val="en-US" w:eastAsia="zh-CN"/>
        </w:rPr>
        <w:t>recoder</w:t>
      </w:r>
      <w:proofErr w:type="spellEnd"/>
      <w:r w:rsidR="00363E77">
        <w:rPr>
          <w:lang w:val="en-US" w:eastAsia="zh-CN"/>
        </w:rPr>
        <w:t xml:space="preserve"> selection in reality will not be fully random selection. The</w:t>
      </w:r>
      <w:r w:rsidR="00363E77" w:rsidRPr="00E25D84">
        <w:rPr>
          <w:lang w:val="en-US" w:eastAsia="zh-CN"/>
        </w:rPr>
        <w:t xml:space="preserve"> </w:t>
      </w:r>
      <w:r w:rsidR="00363E77">
        <w:rPr>
          <w:lang w:val="en-US" w:eastAsia="zh-CN"/>
        </w:rPr>
        <w:t xml:space="preserve">more MU transmission are </w:t>
      </w:r>
      <w:r w:rsidR="00363E77" w:rsidRPr="00EA51AF">
        <w:rPr>
          <w:lang w:val="en-US" w:eastAsia="zh-CN"/>
        </w:rPr>
        <w:t>scheduled with orthogonal precoding vectors</w:t>
      </w:r>
      <w:r w:rsidR="00363E77">
        <w:rPr>
          <w:lang w:val="en-US" w:eastAsia="zh-CN"/>
        </w:rPr>
        <w:t>,</w:t>
      </w:r>
      <w:r w:rsidR="00363E77" w:rsidRPr="00E25D84">
        <w:rPr>
          <w:lang w:val="en-US" w:eastAsia="zh-CN"/>
        </w:rPr>
        <w:t xml:space="preserve"> </w:t>
      </w:r>
      <w:r w:rsidR="00363E77">
        <w:rPr>
          <w:lang w:val="en-US" w:eastAsia="zh-CN"/>
        </w:rPr>
        <w:t xml:space="preserve">the less </w:t>
      </w:r>
      <w:r w:rsidR="00363E77" w:rsidRPr="00E25D84">
        <w:rPr>
          <w:lang w:val="en-US" w:eastAsia="zh-CN"/>
        </w:rPr>
        <w:t>performance</w:t>
      </w:r>
      <w:r w:rsidR="00363E77">
        <w:rPr>
          <w:lang w:val="en-US" w:eastAsia="zh-CN"/>
        </w:rPr>
        <w:t>s</w:t>
      </w:r>
      <w:r w:rsidR="00363E77" w:rsidRPr="00E25D84">
        <w:rPr>
          <w:lang w:val="en-US" w:eastAsia="zh-CN"/>
        </w:rPr>
        <w:t xml:space="preserve"> </w:t>
      </w:r>
      <w:r w:rsidR="00363E77">
        <w:rPr>
          <w:lang w:val="en-US" w:eastAsia="zh-CN"/>
        </w:rPr>
        <w:t>gap between</w:t>
      </w:r>
      <w:r w:rsidR="00363E77" w:rsidRPr="00E25D84">
        <w:rPr>
          <w:lang w:val="en-US" w:eastAsia="zh-CN"/>
        </w:rPr>
        <w:t xml:space="preserve"> </w:t>
      </w:r>
      <w:r w:rsidR="00363E77">
        <w:rPr>
          <w:lang w:val="en-US" w:eastAsia="zh-CN"/>
        </w:rPr>
        <w:t>linear receiver</w:t>
      </w:r>
      <w:r w:rsidR="00363E77" w:rsidRPr="00E25D84">
        <w:rPr>
          <w:lang w:val="en-US" w:eastAsia="zh-CN"/>
        </w:rPr>
        <w:t xml:space="preserve"> and </w:t>
      </w:r>
      <w:r w:rsidR="00363E77">
        <w:rPr>
          <w:lang w:val="en-US" w:eastAsia="zh-CN"/>
        </w:rPr>
        <w:t>non-linear</w:t>
      </w:r>
      <w:r w:rsidR="00363E77" w:rsidRPr="00E25D84">
        <w:rPr>
          <w:lang w:val="en-US" w:eastAsia="zh-CN"/>
        </w:rPr>
        <w:t xml:space="preserve"> receiver</w:t>
      </w:r>
      <w:r w:rsidR="00363E77">
        <w:rPr>
          <w:lang w:val="en-US" w:eastAsia="zh-CN"/>
        </w:rPr>
        <w:t xml:space="preserve"> is expected</w:t>
      </w:r>
      <w:r w:rsidR="00363E77" w:rsidRPr="00E25D84">
        <w:rPr>
          <w:lang w:val="en-US" w:eastAsia="zh-CN"/>
        </w:rPr>
        <w:t xml:space="preserve">. </w:t>
      </w:r>
    </w:p>
    <w:p w14:paraId="09037EA5" w14:textId="77777777" w:rsidR="009D68FB" w:rsidRDefault="009D68FB" w:rsidP="009D68FB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Proposal </w:t>
      </w:r>
      <w:proofErr w:type="gramStart"/>
      <w:r>
        <w:rPr>
          <w:b/>
          <w:lang w:val="en-US" w:eastAsia="zh-CN"/>
        </w:rPr>
        <w:t>1 :</w:t>
      </w:r>
      <w:proofErr w:type="gramEnd"/>
      <w:r>
        <w:rPr>
          <w:b/>
          <w:lang w:val="en-US" w:eastAsia="zh-CN"/>
        </w:rPr>
        <w:t xml:space="preserve">  </w:t>
      </w:r>
      <w:r>
        <w:rPr>
          <w:lang w:val="en-US" w:eastAsia="zh-CN"/>
        </w:rPr>
        <w:t xml:space="preserve">Consider </w:t>
      </w:r>
      <w:r w:rsidRPr="00641237">
        <w:rPr>
          <w:lang w:val="en-US" w:eastAsia="zh-CN"/>
        </w:rPr>
        <w:t>more realistic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precoder</w:t>
      </w:r>
      <w:proofErr w:type="spellEnd"/>
      <w:r>
        <w:rPr>
          <w:lang w:val="en-US" w:eastAsia="zh-CN"/>
        </w:rPr>
        <w:t xml:space="preserve"> selection behaviors for </w:t>
      </w:r>
      <w:proofErr w:type="spellStart"/>
      <w:r>
        <w:rPr>
          <w:lang w:val="en-US" w:eastAsia="zh-CN"/>
        </w:rPr>
        <w:t>MuST</w:t>
      </w:r>
      <w:proofErr w:type="spellEnd"/>
      <w:r>
        <w:rPr>
          <w:lang w:val="en-US" w:eastAsia="zh-CN"/>
        </w:rPr>
        <w:t xml:space="preserve"> WI performance part </w:t>
      </w:r>
      <w:r w:rsidRPr="00641237">
        <w:rPr>
          <w:lang w:val="en-US" w:eastAsia="zh-CN"/>
        </w:rPr>
        <w:t>(</w:t>
      </w:r>
      <w:r>
        <w:rPr>
          <w:lang w:val="en-US" w:eastAsia="zh-CN"/>
        </w:rPr>
        <w:t xml:space="preserve"> </w:t>
      </w:r>
      <w:r w:rsidRPr="00641237">
        <w:rPr>
          <w:lang w:val="en-US" w:eastAsia="zh-CN"/>
        </w:rPr>
        <w:t xml:space="preserve">i.e. X% of PRBs are allocated with orthogonal </w:t>
      </w:r>
      <w:proofErr w:type="spellStart"/>
      <w:r w:rsidRPr="00641237">
        <w:rPr>
          <w:lang w:val="en-US" w:eastAsia="zh-CN"/>
        </w:rPr>
        <w:t>precoders</w:t>
      </w:r>
      <w:proofErr w:type="spellEnd"/>
      <w:r w:rsidRPr="00641237">
        <w:rPr>
          <w:lang w:val="en-US" w:eastAsia="zh-CN"/>
        </w:rPr>
        <w:t xml:space="preserve">, </w:t>
      </w:r>
      <w:r>
        <w:rPr>
          <w:lang w:val="en-US" w:eastAsia="zh-CN"/>
        </w:rPr>
        <w:t>[</w:t>
      </w:r>
      <w:r w:rsidRPr="00641237">
        <w:rPr>
          <w:lang w:val="en-US" w:eastAsia="zh-CN"/>
        </w:rPr>
        <w:t>100-</w:t>
      </w:r>
      <w:r>
        <w:rPr>
          <w:lang w:val="en-US" w:eastAsia="zh-CN"/>
        </w:rPr>
        <w:t>X]</w:t>
      </w:r>
      <w:r w:rsidRPr="00641237">
        <w:rPr>
          <w:lang w:val="en-US" w:eastAsia="zh-CN"/>
        </w:rPr>
        <w:t xml:space="preserve">% of PRBs are allocated with non-orthogonal </w:t>
      </w:r>
      <w:proofErr w:type="spellStart"/>
      <w:r w:rsidRPr="00641237">
        <w:rPr>
          <w:lang w:val="en-US" w:eastAsia="zh-CN"/>
        </w:rPr>
        <w:t>precoders</w:t>
      </w:r>
      <w:proofErr w:type="spellEnd"/>
      <w:r>
        <w:rPr>
          <w:lang w:val="en-US" w:eastAsia="zh-CN"/>
        </w:rPr>
        <w:t xml:space="preserve"> </w:t>
      </w:r>
      <w:r w:rsidRPr="00641237">
        <w:rPr>
          <w:lang w:val="en-US" w:eastAsia="zh-CN"/>
        </w:rPr>
        <w:t>)</w:t>
      </w:r>
    </w:p>
    <w:p w14:paraId="51FD0590" w14:textId="645AF416" w:rsidR="009D68FB" w:rsidRPr="00EA51AF" w:rsidRDefault="009D68FB" w:rsidP="00CE4977">
      <w:pPr>
        <w:jc w:val="both"/>
      </w:pPr>
      <w:r w:rsidRPr="00EA51AF">
        <w:rPr>
          <w:b/>
          <w:lang w:val="en-US" w:eastAsia="zh-TW"/>
        </w:rPr>
        <w:t xml:space="preserve">Observation </w:t>
      </w:r>
      <w:r>
        <w:rPr>
          <w:b/>
          <w:lang w:val="en-US" w:eastAsia="zh-TW"/>
        </w:rPr>
        <w:t>2</w:t>
      </w:r>
      <w:r w:rsidRPr="00EA51AF">
        <w:rPr>
          <w:lang w:val="en-US" w:eastAsia="zh-TW"/>
        </w:rPr>
        <w:t xml:space="preserve">: </w:t>
      </w:r>
      <w:r w:rsidRPr="00EA51AF">
        <w:t>In case MCS 5 is used for target UE transmission</w:t>
      </w:r>
      <w:r>
        <w:t>, LMMSE-IRC</w:t>
      </w:r>
      <w:r w:rsidR="00CE4977">
        <w:t xml:space="preserve"> </w:t>
      </w:r>
      <w:r>
        <w:t xml:space="preserve">(data-based), </w:t>
      </w:r>
      <w:r w:rsidRPr="00EA51AF">
        <w:t xml:space="preserve">E-LMMSE-IRC </w:t>
      </w:r>
      <w:r>
        <w:t xml:space="preserve">and RML </w:t>
      </w:r>
      <w:r w:rsidRPr="00EA51AF">
        <w:t>receiver</w:t>
      </w:r>
      <w:r>
        <w:t>s</w:t>
      </w:r>
      <w:r w:rsidRPr="00EA51AF">
        <w:t xml:space="preserve"> </w:t>
      </w:r>
      <w:r>
        <w:t xml:space="preserve">showed performance gaps within 1dB variations. </w:t>
      </w:r>
    </w:p>
    <w:p w14:paraId="72CB388E" w14:textId="24575693" w:rsidR="009D68FB" w:rsidRPr="00EA51AF" w:rsidRDefault="009D68FB" w:rsidP="009D68FB">
      <w:pPr>
        <w:jc w:val="both"/>
        <w:rPr>
          <w:lang w:eastAsia="zh-TW"/>
        </w:rPr>
      </w:pPr>
      <w:r w:rsidRPr="00EA51AF">
        <w:rPr>
          <w:b/>
          <w:lang w:eastAsia="zh-TW"/>
        </w:rPr>
        <w:t xml:space="preserve">Observation </w:t>
      </w:r>
      <w:r>
        <w:rPr>
          <w:b/>
          <w:lang w:eastAsia="zh-TW"/>
        </w:rPr>
        <w:t>3</w:t>
      </w:r>
      <w:r w:rsidRPr="00EA51AF">
        <w:rPr>
          <w:lang w:eastAsia="zh-TW"/>
        </w:rPr>
        <w:t>: In case MCS 10 is used for target UE transmission</w:t>
      </w:r>
      <w:r>
        <w:rPr>
          <w:lang w:eastAsia="zh-TW"/>
        </w:rPr>
        <w:t>,</w:t>
      </w:r>
    </w:p>
    <w:p w14:paraId="79459838" w14:textId="77777777" w:rsidR="009D68FB" w:rsidRPr="00EA51AF" w:rsidRDefault="009D68FB" w:rsidP="009D68FB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EA51AF">
        <w:t>E-LMMSE-IRC receivers provide 3dB performance gains over Data-based LMMSE-IRC</w:t>
      </w:r>
    </w:p>
    <w:p w14:paraId="7DED8743" w14:textId="77777777" w:rsidR="009D68FB" w:rsidRPr="00EA51AF" w:rsidRDefault="009D68FB" w:rsidP="009D68FB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EA51AF">
        <w:t>R-ML receiver allows achieving 1dB performance improvement over E-LMMSE-IRC in scenarios with QPSK transmissions for the co-scheduled UE.</w:t>
      </w:r>
    </w:p>
    <w:p w14:paraId="1C6B1D56" w14:textId="17A80869" w:rsidR="009D68FB" w:rsidRPr="00EA51AF" w:rsidRDefault="009D68FB" w:rsidP="009D68FB">
      <w:pPr>
        <w:jc w:val="both"/>
        <w:rPr>
          <w:lang w:eastAsia="zh-TW"/>
        </w:rPr>
      </w:pPr>
      <w:r w:rsidRPr="00EA51AF">
        <w:rPr>
          <w:b/>
          <w:lang w:eastAsia="zh-TW"/>
        </w:rPr>
        <w:t xml:space="preserve">Observation </w:t>
      </w:r>
      <w:r>
        <w:rPr>
          <w:b/>
          <w:lang w:eastAsia="zh-TW"/>
        </w:rPr>
        <w:t>4</w:t>
      </w:r>
      <w:r w:rsidRPr="00EA51AF">
        <w:rPr>
          <w:lang w:eastAsia="zh-TW"/>
        </w:rPr>
        <w:t>: In case MCS 17 is used for target UE transmission</w:t>
      </w:r>
      <w:r>
        <w:rPr>
          <w:lang w:eastAsia="zh-TW"/>
        </w:rPr>
        <w:t>,</w:t>
      </w:r>
    </w:p>
    <w:p w14:paraId="545139CB" w14:textId="77777777" w:rsidR="009D68FB" w:rsidRPr="00EA51AF" w:rsidRDefault="009D68FB" w:rsidP="009D68FB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EA51AF">
        <w:t>E-LMMSE-IRC receiver ensure reliable performance</w:t>
      </w:r>
      <w:r>
        <w:t xml:space="preserve"> comparing to LMMSE-IRC</w:t>
      </w:r>
      <w:r w:rsidRPr="00EA51AF">
        <w:t>.</w:t>
      </w:r>
    </w:p>
    <w:p w14:paraId="7F15EB21" w14:textId="32B775AA" w:rsidR="009D68FB" w:rsidRPr="00CE4977" w:rsidRDefault="009D68FB" w:rsidP="00CE4977">
      <w:pPr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hanging="491"/>
        <w:jc w:val="both"/>
        <w:textAlignment w:val="baseline"/>
      </w:pPr>
      <w:r w:rsidRPr="00EA51AF">
        <w:t xml:space="preserve">R-ML receiver allow achieving ~3dB performance improvement over E-LMMSE-IRC in scenarios with QPSK transmissions for </w:t>
      </w:r>
      <w:r w:rsidR="00363E77">
        <w:t>a</w:t>
      </w:r>
      <w:r w:rsidRPr="00EA51AF">
        <w:t xml:space="preserve"> co-scheduled U</w:t>
      </w:r>
      <w:r w:rsidR="00363E77">
        <w:t>E,</w:t>
      </w:r>
      <w:r w:rsidRPr="00EA51AF">
        <w:t xml:space="preserve"> </w:t>
      </w:r>
      <w:r w:rsidR="00363E77">
        <w:t>while</w:t>
      </w:r>
      <w:r>
        <w:t xml:space="preserve"> </w:t>
      </w:r>
      <w:r w:rsidRPr="00EA51AF">
        <w:t>R-ML has ~0.5 dB performance gain</w:t>
      </w:r>
      <w:r w:rsidR="00363E77">
        <w:t xml:space="preserve"> with 16QAM or 64QAM of a</w:t>
      </w:r>
      <w:r w:rsidR="00363E77" w:rsidRPr="00EA51AF">
        <w:t xml:space="preserve"> co-scheduled U</w:t>
      </w:r>
      <w:r w:rsidR="00363E77">
        <w:t>E</w:t>
      </w:r>
      <w:r w:rsidRPr="00EA51AF">
        <w:t>.</w:t>
      </w:r>
    </w:p>
    <w:p w14:paraId="06EA5624" w14:textId="63D47392" w:rsidR="009D68FB" w:rsidRDefault="009D68FB" w:rsidP="009D68FB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EA51AF">
        <w:rPr>
          <w:b/>
        </w:rPr>
        <w:t>Proposal 2:</w:t>
      </w:r>
      <w:r>
        <w:t xml:space="preserve"> </w:t>
      </w:r>
      <w:r w:rsidR="00CE4977" w:rsidRPr="00CE4977">
        <w:t>Use E</w:t>
      </w:r>
      <w:r w:rsidR="00CE4977">
        <w:t xml:space="preserve">-LMMSE-IRC as reference receiver for </w:t>
      </w:r>
      <w:proofErr w:type="spellStart"/>
      <w:r w:rsidR="00CE4977">
        <w:t>MuST</w:t>
      </w:r>
      <w:proofErr w:type="spellEnd"/>
      <w:r w:rsidR="00CE4977">
        <w:t xml:space="preserve"> Case 3 with CRS TMs. </w:t>
      </w:r>
    </w:p>
    <w:p w14:paraId="66F74E03" w14:textId="48857F87" w:rsidR="009D68FB" w:rsidRDefault="009D68FB" w:rsidP="009D68FB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EA51AF">
        <w:rPr>
          <w:b/>
        </w:rPr>
        <w:t>Proposal 3:</w:t>
      </w:r>
      <w:r>
        <w:t xml:space="preserve"> </w:t>
      </w:r>
      <w:r w:rsidR="00CE4977">
        <w:t xml:space="preserve">Noticeable Gain from </w:t>
      </w:r>
      <w:r w:rsidR="00CE4977" w:rsidRPr="00EA51AF">
        <w:t>R</w:t>
      </w:r>
      <w:r w:rsidR="00CE4977">
        <w:t>-</w:t>
      </w:r>
      <w:r w:rsidR="00CE4977" w:rsidRPr="00EA51AF">
        <w:t xml:space="preserve">ML </w:t>
      </w:r>
      <w:r w:rsidR="00CE4977">
        <w:t xml:space="preserve">detector appears in limited </w:t>
      </w:r>
      <w:proofErr w:type="spellStart"/>
      <w:r w:rsidR="00CE4977">
        <w:t>usecases</w:t>
      </w:r>
      <w:proofErr w:type="spellEnd"/>
      <w:r w:rsidR="00CE4977">
        <w:t xml:space="preserve">. For </w:t>
      </w:r>
      <w:proofErr w:type="spellStart"/>
      <w:r w:rsidR="00CE4977">
        <w:t>MuST</w:t>
      </w:r>
      <w:proofErr w:type="spellEnd"/>
      <w:r w:rsidR="00CE4977">
        <w:t xml:space="preserve"> Case 3 with CRS TMs, utilizing R-ML detector is regarded as UE implementation pursuing extra performance gain in such partial </w:t>
      </w:r>
      <w:proofErr w:type="spellStart"/>
      <w:r w:rsidR="00CE4977">
        <w:t>usecases</w:t>
      </w:r>
      <w:proofErr w:type="spellEnd"/>
      <w:r w:rsidR="00CE4977">
        <w:t>.</w:t>
      </w:r>
    </w:p>
    <w:p w14:paraId="7F79774F" w14:textId="77777777" w:rsidR="00120368" w:rsidRDefault="00120368" w:rsidP="004D14E5">
      <w:pPr>
        <w:jc w:val="both"/>
        <w:rPr>
          <w:lang w:val="en-US" w:eastAsia="zh-TW"/>
        </w:rPr>
      </w:pPr>
    </w:p>
    <w:p w14:paraId="3C9F7DC6" w14:textId="77777777" w:rsidR="001D5413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352136E8" w14:textId="772CE87A" w:rsidR="00FA71AB" w:rsidRDefault="00B23BE3" w:rsidP="004D14E5">
      <w:pPr>
        <w:jc w:val="both"/>
      </w:pPr>
      <w:bookmarkStart w:id="4" w:name="_Ref324320224"/>
      <w:r w:rsidRPr="007F6C01">
        <w:t>[</w:t>
      </w:r>
      <w:r>
        <w:t>1</w:t>
      </w:r>
      <w:r w:rsidRPr="007F6C01">
        <w:t xml:space="preserve">] </w:t>
      </w:r>
      <w:r w:rsidR="00FB7387" w:rsidRPr="00FB7387">
        <w:t>R4-166810</w:t>
      </w:r>
      <w:r w:rsidRPr="007F6C01">
        <w:t xml:space="preserve"> “</w:t>
      </w:r>
      <w:r w:rsidR="00FB7387" w:rsidRPr="00FB7387">
        <w:t>Blind Detection Conclusions on MUST Case 3</w:t>
      </w:r>
      <w:r w:rsidRPr="007F6C01">
        <w:t>”</w:t>
      </w:r>
      <w:r w:rsidR="00FB7387">
        <w:t xml:space="preserve">, </w:t>
      </w:r>
      <w:proofErr w:type="spellStart"/>
      <w:r w:rsidR="00FB7387" w:rsidRPr="00FB7387">
        <w:rPr>
          <w:lang w:val="en-US"/>
        </w:rPr>
        <w:t>MediaTek</w:t>
      </w:r>
      <w:proofErr w:type="spellEnd"/>
      <w:r w:rsidR="00FB7387" w:rsidRPr="00FB7387">
        <w:rPr>
          <w:lang w:val="en-US"/>
        </w:rPr>
        <w:t>, ZTE</w:t>
      </w:r>
      <w:r w:rsidR="00FB7387">
        <w:rPr>
          <w:lang w:val="en-US"/>
        </w:rPr>
        <w:t>,</w:t>
      </w:r>
      <w:r w:rsidRPr="007F6C01">
        <w:t xml:space="preserve"> RAN</w:t>
      </w:r>
      <w:r w:rsidR="00FB7387">
        <w:t>4</w:t>
      </w:r>
      <w:r w:rsidRPr="007F6C01">
        <w:t xml:space="preserve"> </w:t>
      </w:r>
      <w:r w:rsidR="00FB7387">
        <w:t>#80</w:t>
      </w:r>
      <w:r w:rsidRPr="007F6C01">
        <w:t xml:space="preserve">, </w:t>
      </w:r>
      <w:r w:rsidR="00FB7387" w:rsidRPr="00FB7387">
        <w:t>Gothenburg, Sweden, 22nd -26th August 2016</w:t>
      </w:r>
    </w:p>
    <w:p w14:paraId="56F857DA" w14:textId="447A37BB" w:rsidR="00A63E27" w:rsidRDefault="00A63E27" w:rsidP="00A63E27">
      <w:pPr>
        <w:jc w:val="both"/>
      </w:pPr>
      <w:r w:rsidRPr="007568C1">
        <w:t xml:space="preserve">[2] </w:t>
      </w:r>
      <w:r w:rsidR="00281BCA" w:rsidRPr="00281BCA">
        <w:t xml:space="preserve">R4-167247 </w:t>
      </w:r>
      <w:r w:rsidR="00281BCA">
        <w:t>“</w:t>
      </w:r>
      <w:r w:rsidR="00281BCA" w:rsidRPr="00281BCA">
        <w:t xml:space="preserve">Discussion on </w:t>
      </w:r>
      <w:proofErr w:type="spellStart"/>
      <w:r w:rsidR="00281BCA" w:rsidRPr="00281BCA">
        <w:t>MuST</w:t>
      </w:r>
      <w:proofErr w:type="spellEnd"/>
      <w:r w:rsidR="00281BCA" w:rsidRPr="00281BCA">
        <w:t xml:space="preserve"> Case 3 CRS-TM parameter estimation</w:t>
      </w:r>
      <w:r w:rsidR="00281BCA">
        <w:t xml:space="preserve">”, Intel, RAN4 #80bis, </w:t>
      </w:r>
      <w:r w:rsidR="00281BCA" w:rsidRPr="00281BCA">
        <w:t>Ljubljana, Slovenia, 10-14 Oct 2016</w:t>
      </w:r>
    </w:p>
    <w:bookmarkEnd w:id="4"/>
    <w:p w14:paraId="6429AFFC" w14:textId="06BBFA64" w:rsidR="0059162B" w:rsidRPr="00641237" w:rsidRDefault="0059162B" w:rsidP="004D14E5">
      <w:pPr>
        <w:jc w:val="both"/>
        <w:rPr>
          <w:lang w:val="en-US"/>
        </w:rPr>
      </w:pPr>
    </w:p>
    <w:p w14:paraId="3BA0490C" w14:textId="5312AD9A" w:rsidR="00B34CF4" w:rsidRPr="00957D02" w:rsidRDefault="000549A0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 w:rsidRPr="00957D02">
        <w:rPr>
          <w:lang w:val="en-US"/>
        </w:rPr>
        <w:lastRenderedPageBreak/>
        <w:t>Annex A – Simulation assumptions</w:t>
      </w:r>
    </w:p>
    <w:p w14:paraId="785E53C6" w14:textId="0D148CF2" w:rsidR="00A439E7" w:rsidRDefault="00877109" w:rsidP="004D14E5">
      <w:pPr>
        <w:jc w:val="both"/>
        <w:rPr>
          <w:lang w:eastAsia="zh-CN"/>
        </w:rPr>
      </w:pPr>
      <w:r>
        <w:rPr>
          <w:lang w:eastAsia="zh-CN"/>
        </w:rPr>
        <w:t>Simulation assumptions are</w:t>
      </w:r>
      <w:r w:rsidR="00A439E7" w:rsidRPr="00272819">
        <w:rPr>
          <w:lang w:eastAsia="zh-CN"/>
        </w:rPr>
        <w:t xml:space="preserve"> presented in</w:t>
      </w:r>
      <w:r w:rsidR="007660FF">
        <w:rPr>
          <w:lang w:eastAsia="zh-CN"/>
        </w:rPr>
        <w:t xml:space="preserve"> </w:t>
      </w:r>
      <w:r w:rsidR="007660FF">
        <w:rPr>
          <w:lang w:eastAsia="zh-CN"/>
        </w:rPr>
        <w:fldChar w:fldCharType="begin"/>
      </w:r>
      <w:r w:rsidR="007660FF">
        <w:rPr>
          <w:lang w:eastAsia="zh-CN"/>
        </w:rPr>
        <w:instrText xml:space="preserve"> REF _Ref462582662 \h </w:instrText>
      </w:r>
      <w:r w:rsidR="007660FF">
        <w:rPr>
          <w:lang w:eastAsia="zh-CN"/>
        </w:rPr>
      </w:r>
      <w:r w:rsidR="007660FF">
        <w:rPr>
          <w:lang w:eastAsia="zh-CN"/>
        </w:rPr>
        <w:fldChar w:fldCharType="separate"/>
      </w:r>
      <w:r w:rsidR="007660FF">
        <w:t xml:space="preserve">Table </w:t>
      </w:r>
      <w:r w:rsidR="007660FF">
        <w:rPr>
          <w:noProof/>
        </w:rPr>
        <w:t>1</w:t>
      </w:r>
      <w:r w:rsidR="007660FF">
        <w:rPr>
          <w:lang w:eastAsia="zh-CN"/>
        </w:rPr>
        <w:fldChar w:fldCharType="end"/>
      </w:r>
      <w:r w:rsidR="00A439E7" w:rsidRPr="00272819">
        <w:rPr>
          <w:lang w:eastAsia="zh-CN"/>
        </w:rPr>
        <w:t>.</w:t>
      </w:r>
    </w:p>
    <w:p w14:paraId="78DC63EB" w14:textId="1BC6970A" w:rsidR="007660FF" w:rsidRDefault="007660FF" w:rsidP="004D14E5">
      <w:pPr>
        <w:pStyle w:val="Caption"/>
        <w:keepNext/>
        <w:jc w:val="both"/>
      </w:pPr>
      <w:bookmarkStart w:id="5" w:name="_Ref4625826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Link level simulation assumptions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00"/>
        <w:gridCol w:w="5911"/>
      </w:tblGrid>
      <w:tr w:rsidR="007660FF" w:rsidRPr="006A37BB" w14:paraId="3D7B5D27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27CAA" w14:textId="3CA6627C" w:rsidR="007660FF" w:rsidRPr="006A37BB" w:rsidRDefault="007660FF" w:rsidP="00641237">
            <w:pPr>
              <w:keepNext/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Parameter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55004" w14:textId="77777777" w:rsidR="007660FF" w:rsidRPr="006A37BB" w:rsidRDefault="007660FF" w:rsidP="00641237">
            <w:pPr>
              <w:keepNext/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Value</w:t>
            </w:r>
          </w:p>
        </w:tc>
      </w:tr>
      <w:tr w:rsidR="007660FF" w:rsidRPr="006A37BB" w14:paraId="343EECDC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187BF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Bandwidth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17769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10MHz</w:t>
            </w:r>
          </w:p>
        </w:tc>
      </w:tr>
      <w:tr w:rsidR="007660FF" w:rsidRPr="006A37BB" w14:paraId="4ED6E0C9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72EAE9" w14:textId="43BED4A1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Frame structure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AF71D" w14:textId="0AEFF6C3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FDD</w:t>
            </w:r>
          </w:p>
        </w:tc>
      </w:tr>
      <w:tr w:rsidR="007660FF" w:rsidRPr="006A37BB" w14:paraId="378B25FE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1752F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Cyclic prefix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96DEE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Normal</w:t>
            </w:r>
          </w:p>
        </w:tc>
      </w:tr>
      <w:tr w:rsidR="007660FF" w:rsidRPr="006A37BB" w14:paraId="5BD44DB3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D55A4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Propagation channel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0B62A5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EVA5</w:t>
            </w:r>
          </w:p>
        </w:tc>
      </w:tr>
      <w:tr w:rsidR="007660FF" w:rsidRPr="006A37BB" w14:paraId="5D129317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AF2EC3" w14:textId="7D22CE94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Antenna configuration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1C515" w14:textId="3B5BF176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4x2 ULA low correlation</w:t>
            </w:r>
          </w:p>
        </w:tc>
      </w:tr>
      <w:tr w:rsidR="007660FF" w:rsidRPr="006A37BB" w14:paraId="345B33B5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D9AD5D" w14:textId="31D47172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Cell-specific reference signals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DC8806" w14:textId="3E10EF84" w:rsidR="007660FF" w:rsidRPr="00CF6F24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Antenna ports 0,1,2,3</w:t>
            </w:r>
          </w:p>
        </w:tc>
      </w:tr>
      <w:tr w:rsidR="007660FF" w:rsidRPr="006A37BB" w14:paraId="6C3240C6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5AC4F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OFDM symbol for control region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03C33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3</w:t>
            </w:r>
          </w:p>
        </w:tc>
      </w:tr>
      <w:tr w:rsidR="007660FF" w:rsidRPr="006A37BB" w14:paraId="2D9ACB16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AAE67" w14:textId="615B78FB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Transmission mode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816208" w14:textId="0D3D15D8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TM4</w:t>
            </w:r>
          </w:p>
        </w:tc>
      </w:tr>
      <w:tr w:rsidR="007660FF" w:rsidRPr="006A37BB" w14:paraId="4A99C539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BDA5F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proofErr w:type="spellStart"/>
            <w:r w:rsidRPr="006A37BB">
              <w:rPr>
                <w:lang w:val="en-US" w:eastAsia="zh-TW"/>
              </w:rPr>
              <w:t>Subframes</w:t>
            </w:r>
            <w:proofErr w:type="spellEnd"/>
            <w:r w:rsidRPr="006A37BB">
              <w:rPr>
                <w:lang w:val="en-US" w:eastAsia="zh-TW"/>
              </w:rPr>
              <w:t xml:space="preserve"> with PDSCH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564D4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#1, 2, 3, 4, 6, 7, 8 and 9</w:t>
            </w:r>
          </w:p>
        </w:tc>
      </w:tr>
      <w:tr w:rsidR="007660FF" w:rsidRPr="006A37BB" w14:paraId="26E04665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FFBFE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PRBs of PDSCH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30269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Baseline: 50</w:t>
            </w:r>
          </w:p>
        </w:tc>
      </w:tr>
      <w:tr w:rsidR="007660FF" w:rsidRPr="006A37BB" w14:paraId="6D979191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958C7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Rank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F73BA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Baseline: 1</w:t>
            </w:r>
          </w:p>
        </w:tc>
      </w:tr>
      <w:tr w:rsidR="007660FF" w:rsidRPr="006A37BB" w14:paraId="0C4663F5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B85033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HARQ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E99D5A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Disabled</w:t>
            </w:r>
          </w:p>
        </w:tc>
      </w:tr>
      <w:tr w:rsidR="007660FF" w:rsidRPr="006A37BB" w14:paraId="43E54410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41B0C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Channel/noise estimation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CE92DF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Non-ideal</w:t>
            </w:r>
          </w:p>
        </w:tc>
      </w:tr>
      <w:tr w:rsidR="007660FF" w:rsidRPr="006A37BB" w14:paraId="2A02F8A9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0E57D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TX EVM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20D7C7" w14:textId="77777777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6%</w:t>
            </w:r>
          </w:p>
        </w:tc>
      </w:tr>
      <w:tr w:rsidR="007660FF" w:rsidRPr="006A37BB" w14:paraId="64C78999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9F6CC" w14:textId="148F07A9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MCS of target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BDEA04" w14:textId="4E258B0D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MCS#0, MCS#5, MCS#10 and MCS#17</w:t>
            </w:r>
          </w:p>
        </w:tc>
      </w:tr>
      <w:tr w:rsidR="007660FF" w:rsidRPr="006A37BB" w14:paraId="6E590E0B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2DB92C" w14:textId="51922B0A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Precoding of target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58B2D" w14:textId="6F89FD13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Follow UE’s wideband PMI report with reporting mode 1-1</w:t>
            </w:r>
          </w:p>
        </w:tc>
      </w:tr>
      <w:tr w:rsidR="007660FF" w:rsidRPr="006A37BB" w14:paraId="061F211F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2FAD1" w14:textId="3D8602B9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interference UEs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9CF992" w14:textId="59234FAB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1</w:t>
            </w:r>
          </w:p>
        </w:tc>
      </w:tr>
      <w:tr w:rsidR="007660FF" w:rsidRPr="006A37BB" w14:paraId="64A3E79B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A3B0D" w14:textId="5D4CD34A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Modulation order of interference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830C6" w14:textId="6752B218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QPSK, 16QAM and 64QAM</w:t>
            </w:r>
          </w:p>
        </w:tc>
      </w:tr>
      <w:tr w:rsidR="007660FF" w:rsidRPr="006A37BB" w14:paraId="0F09C312" w14:textId="77777777" w:rsidTr="009D68F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ABA20" w14:textId="5C484195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Precoding of interference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7336C9" w14:textId="5B08C592" w:rsidR="007660FF" w:rsidRPr="006A37BB" w:rsidRDefault="007660FF" w:rsidP="004D14E5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Random with granularity of 1 PRB.</w:t>
            </w:r>
            <w:r>
              <w:rPr>
                <w:lang w:val="en-US" w:eastAsia="zh-TW"/>
              </w:rPr>
              <w:t xml:space="preserve"> </w:t>
            </w:r>
            <w:r w:rsidRPr="00300B93">
              <w:rPr>
                <w:lang w:val="en-US" w:eastAsia="zh-TW"/>
              </w:rPr>
              <w:t>Not equal to serving PMI</w:t>
            </w:r>
            <w:r>
              <w:rPr>
                <w:lang w:val="en-US" w:eastAsia="zh-TW"/>
              </w:rPr>
              <w:t>.</w:t>
            </w:r>
          </w:p>
        </w:tc>
      </w:tr>
    </w:tbl>
    <w:p w14:paraId="496A80A4" w14:textId="77777777" w:rsidR="007660FF" w:rsidRPr="00272819" w:rsidRDefault="007660FF" w:rsidP="004D14E5">
      <w:pPr>
        <w:jc w:val="both"/>
        <w:rPr>
          <w:lang w:eastAsia="zh-CN"/>
        </w:rPr>
      </w:pPr>
    </w:p>
    <w:sectPr w:rsidR="007660FF" w:rsidRPr="00272819" w:rsidSect="004D14E5">
      <w:footerReference w:type="even" r:id="rId58"/>
      <w:footerReference w:type="default" r:id="rId5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FABF3" w14:textId="77777777" w:rsidR="001538E6" w:rsidRDefault="001538E6">
      <w:r>
        <w:separator/>
      </w:r>
    </w:p>
  </w:endnote>
  <w:endnote w:type="continuationSeparator" w:id="0">
    <w:p w14:paraId="4943439F" w14:textId="77777777" w:rsidR="001538E6" w:rsidRDefault="0015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88E4E" w14:textId="77777777" w:rsidR="009D68FB" w:rsidRDefault="009D68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67F84915" w14:textId="77777777" w:rsidR="009D68FB" w:rsidRDefault="009D68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AC161" w14:textId="77777777" w:rsidR="009D68FB" w:rsidRDefault="009D68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68C1">
      <w:rPr>
        <w:rStyle w:val="PageNumber"/>
      </w:rPr>
      <w:t>4</w:t>
    </w:r>
    <w:r>
      <w:rPr>
        <w:rStyle w:val="PageNumber"/>
      </w:rPr>
      <w:fldChar w:fldCharType="end"/>
    </w:r>
  </w:p>
  <w:p w14:paraId="4F497D14" w14:textId="77777777" w:rsidR="009D68FB" w:rsidRDefault="009D68FB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83515" w14:textId="77777777" w:rsidR="001538E6" w:rsidRDefault="001538E6">
      <w:r>
        <w:separator/>
      </w:r>
    </w:p>
  </w:footnote>
  <w:footnote w:type="continuationSeparator" w:id="0">
    <w:p w14:paraId="01356A62" w14:textId="77777777" w:rsidR="001538E6" w:rsidRDefault="00153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8C85FCF"/>
    <w:multiLevelType w:val="hybridMultilevel"/>
    <w:tmpl w:val="83C822A0"/>
    <w:lvl w:ilvl="0" w:tplc="B5A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3992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6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F0B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21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4F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D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0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E059AC"/>
    <w:multiLevelType w:val="hybridMultilevel"/>
    <w:tmpl w:val="D75E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526103"/>
    <w:multiLevelType w:val="hybridMultilevel"/>
    <w:tmpl w:val="0016986E"/>
    <w:lvl w:ilvl="0" w:tplc="63541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4A67A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E7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6E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664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46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8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27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05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D2E0073"/>
    <w:multiLevelType w:val="hybridMultilevel"/>
    <w:tmpl w:val="F4920632"/>
    <w:lvl w:ilvl="0" w:tplc="DCD45F78"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F55623"/>
    <w:multiLevelType w:val="hybridMultilevel"/>
    <w:tmpl w:val="A98AA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42F76"/>
    <w:multiLevelType w:val="hybridMultilevel"/>
    <w:tmpl w:val="22E8A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1952024"/>
    <w:multiLevelType w:val="hybridMultilevel"/>
    <w:tmpl w:val="9AE25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A2B5B"/>
    <w:multiLevelType w:val="multilevel"/>
    <w:tmpl w:val="0B5E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0"/>
  </w:num>
  <w:num w:numId="5">
    <w:abstractNumId w:val="3"/>
  </w:num>
  <w:num w:numId="6">
    <w:abstractNumId w:val="6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1"/>
  </w:num>
  <w:num w:numId="12">
    <w:abstractNumId w:val="4"/>
  </w:num>
  <w:num w:numId="13">
    <w:abstractNumId w:val="8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36B"/>
    <w:rsid w:val="000A343E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38E6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1BCA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53B"/>
    <w:rsid w:val="002F0F4F"/>
    <w:rsid w:val="002F0FBE"/>
    <w:rsid w:val="002F1791"/>
    <w:rsid w:val="002F1837"/>
    <w:rsid w:val="002F1CD5"/>
    <w:rsid w:val="002F1DB2"/>
    <w:rsid w:val="002F1FBE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98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8025A"/>
    <w:rsid w:val="00580A65"/>
    <w:rsid w:val="00580CE5"/>
    <w:rsid w:val="00581084"/>
    <w:rsid w:val="0058123B"/>
    <w:rsid w:val="005815C0"/>
    <w:rsid w:val="00581610"/>
    <w:rsid w:val="00581713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7024"/>
    <w:rsid w:val="006870D0"/>
    <w:rsid w:val="006877B6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C9"/>
    <w:rsid w:val="006F22C2"/>
    <w:rsid w:val="006F23CB"/>
    <w:rsid w:val="006F25EF"/>
    <w:rsid w:val="006F28D1"/>
    <w:rsid w:val="006F2917"/>
    <w:rsid w:val="006F2AF9"/>
    <w:rsid w:val="006F2E5B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DA0"/>
    <w:rsid w:val="007021B5"/>
    <w:rsid w:val="007021DC"/>
    <w:rsid w:val="007028D1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8C1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BAB"/>
    <w:rsid w:val="008A7873"/>
    <w:rsid w:val="008A7C56"/>
    <w:rsid w:val="008A7DE5"/>
    <w:rsid w:val="008B03AE"/>
    <w:rsid w:val="008B0EA4"/>
    <w:rsid w:val="008B0F95"/>
    <w:rsid w:val="008B11E5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E72"/>
    <w:rsid w:val="009F206A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3FFE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BDD"/>
    <w:rsid w:val="00CD7EF8"/>
    <w:rsid w:val="00CE092B"/>
    <w:rsid w:val="00CE11BE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977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E7F"/>
    <w:rsid w:val="00CF607D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FEE"/>
    <w:rsid w:val="00D611AD"/>
    <w:rsid w:val="00D62259"/>
    <w:rsid w:val="00D62623"/>
    <w:rsid w:val="00D6269D"/>
    <w:rsid w:val="00D63479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3227"/>
    <w:rsid w:val="00F83735"/>
    <w:rsid w:val="00F8374B"/>
    <w:rsid w:val="00F83762"/>
    <w:rsid w:val="00F83DDB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D5BDC09"/>
  <w15:chartTrackingRefBased/>
  <w15:docId w15:val="{9DB8A6F9-64AD-4789-A50B-0B42763C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11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image" Target="media/image25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7.emf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6.e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6723-13B9-4307-B366-C9008D66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</TotalTime>
  <Pages>7</Pages>
  <Words>1899</Words>
  <Characters>10750</Characters>
  <Application>Microsoft Office Word</Application>
  <DocSecurity>0</DocSecurity>
  <Lines>220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</cp:keywords>
  <cp:lastModifiedBy>Yoon, Daejung</cp:lastModifiedBy>
  <cp:revision>4</cp:revision>
  <cp:lastPrinted>2016-01-28T02:05:00Z</cp:lastPrinted>
  <dcterms:created xsi:type="dcterms:W3CDTF">2016-09-29T05:43:00Z</dcterms:created>
  <dcterms:modified xsi:type="dcterms:W3CDTF">2016-09-30T21:13:00Z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2016-09-30 21:13:45Z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CTP_PUBLIC</vt:lpwstr>
  </property>
</Properties>
</file>